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26" w:rsidRDefault="00ED3C26">
      <w:bookmarkStart w:id="0" w:name="_GoBack"/>
      <w:bookmarkEnd w:id="0"/>
    </w:p>
    <w:p w:rsidR="00ED3C26" w:rsidRDefault="00ED3C26"/>
    <w:tbl>
      <w:tblPr>
        <w:tblW w:w="9924" w:type="dxa"/>
        <w:tblInd w:w="-318" w:type="dxa"/>
        <w:tblLayout w:type="fixed"/>
        <w:tblLook w:val="04A0" w:firstRow="1" w:lastRow="0" w:firstColumn="1" w:lastColumn="0" w:noHBand="0" w:noVBand="1"/>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612AEA" w:rsidRPr="00766D58" w:rsidRDefault="00612AEA" w:rsidP="00612AEA">
            <w:pPr>
              <w:jc w:val="center"/>
              <w:rPr>
                <w:b/>
                <w:caps/>
                <w:sz w:val="40"/>
                <w:szCs w:val="40"/>
              </w:rPr>
            </w:pPr>
          </w:p>
          <w:p w:rsidR="00B62594" w:rsidRPr="00766D58" w:rsidRDefault="00B62594" w:rsidP="00612AEA">
            <w:pPr>
              <w:jc w:val="center"/>
              <w:rPr>
                <w:b/>
                <w:caps/>
                <w:sz w:val="40"/>
                <w:szCs w:val="40"/>
              </w:rPr>
            </w:pPr>
            <w:r w:rsidRPr="00ED3C26">
              <w:rPr>
                <w:b/>
                <w:caps/>
                <w:sz w:val="60"/>
                <w:szCs w:val="60"/>
              </w:rPr>
              <w:t>DOCUMENTAŢIA STANDARD</w:t>
            </w:r>
          </w:p>
          <w:p w:rsidR="00ED3C26" w:rsidRDefault="00B62594" w:rsidP="00766D58">
            <w:pPr>
              <w:jc w:val="center"/>
              <w:rPr>
                <w:b/>
                <w:sz w:val="40"/>
                <w:szCs w:val="32"/>
              </w:rPr>
            </w:pPr>
            <w:r w:rsidRPr="00ED3C26">
              <w:rPr>
                <w:b/>
                <w:sz w:val="40"/>
                <w:szCs w:val="32"/>
              </w:rPr>
              <w:t>pentru realizarea achiziţiilor publice</w:t>
            </w:r>
            <w:r w:rsidR="00766D58" w:rsidRPr="00ED3C26">
              <w:rPr>
                <w:b/>
                <w:sz w:val="40"/>
                <w:szCs w:val="32"/>
              </w:rPr>
              <w:t xml:space="preserve"> </w:t>
            </w:r>
            <w:r w:rsidRPr="00ED3C26">
              <w:rPr>
                <w:b/>
                <w:sz w:val="40"/>
                <w:szCs w:val="32"/>
              </w:rPr>
              <w:t xml:space="preserve">de </w:t>
            </w:r>
          </w:p>
          <w:p w:rsidR="00B62594" w:rsidRPr="00ED3C26" w:rsidRDefault="00B62594" w:rsidP="00766D58">
            <w:pPr>
              <w:jc w:val="center"/>
              <w:rPr>
                <w:b/>
                <w:sz w:val="40"/>
                <w:szCs w:val="32"/>
              </w:rPr>
            </w:pPr>
            <w:r w:rsidRPr="00ED3C26">
              <w:rPr>
                <w:b/>
                <w:sz w:val="40"/>
                <w:szCs w:val="32"/>
              </w:rPr>
              <w:t>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B62594" w:rsidRPr="00ED3C26" w:rsidRDefault="00B62594" w:rsidP="00612AEA">
            <w:pPr>
              <w:tabs>
                <w:tab w:val="left" w:pos="2694"/>
              </w:tabs>
              <w:ind w:left="2694" w:hanging="2694"/>
              <w:jc w:val="both"/>
              <w:rPr>
                <w:sz w:val="32"/>
                <w:szCs w:val="32"/>
              </w:rPr>
            </w:pPr>
            <w:r w:rsidRPr="00ED3C26">
              <w:rPr>
                <w:b/>
                <w:sz w:val="32"/>
                <w:szCs w:val="32"/>
                <w:lang w:val="en-US"/>
              </w:rPr>
              <w:t>Obiectul achiziţiei:</w:t>
            </w:r>
            <w:r w:rsidR="00612AEA" w:rsidRPr="00ED3C26">
              <w:rPr>
                <w:sz w:val="32"/>
                <w:szCs w:val="32"/>
                <w:lang w:val="en-US"/>
              </w:rPr>
              <w:t xml:space="preserve"> </w:t>
            </w:r>
            <w:r w:rsidRPr="00ED3C26">
              <w:rPr>
                <w:sz w:val="32"/>
                <w:szCs w:val="32"/>
              </w:rPr>
              <w:t xml:space="preserve">Servicii de </w:t>
            </w:r>
            <w:r w:rsidR="00C45860">
              <w:rPr>
                <w:sz w:val="32"/>
                <w:szCs w:val="32"/>
              </w:rPr>
              <w:t xml:space="preserve">organizare şi desfăşurare a evenimentului din 27 august </w:t>
            </w:r>
            <w:r w:rsidRPr="00ED3C26">
              <w:rPr>
                <w:sz w:val="32"/>
                <w:szCs w:val="32"/>
              </w:rPr>
              <w:t>201</w:t>
            </w:r>
            <w:r w:rsidR="00ED3C26" w:rsidRPr="00ED3C26">
              <w:rPr>
                <w:sz w:val="32"/>
                <w:szCs w:val="32"/>
              </w:rPr>
              <w:t>7</w:t>
            </w:r>
            <w:r w:rsidR="00C45860">
              <w:rPr>
                <w:sz w:val="32"/>
                <w:szCs w:val="32"/>
              </w:rPr>
              <w:t xml:space="preserve"> „Ziua Independenţei”</w:t>
            </w:r>
            <w:r w:rsidRPr="00ED3C26">
              <w:rPr>
                <w:sz w:val="32"/>
                <w:szCs w:val="32"/>
              </w:rPr>
              <w:tab/>
            </w:r>
            <w:r w:rsidRPr="00ED3C26">
              <w:rPr>
                <w:sz w:val="32"/>
                <w:szCs w:val="32"/>
              </w:rPr>
              <w:tab/>
            </w:r>
          </w:p>
          <w:p w:rsidR="00B62594" w:rsidRPr="00ED3C26" w:rsidRDefault="00B62594" w:rsidP="00612AEA">
            <w:pPr>
              <w:tabs>
                <w:tab w:val="left" w:pos="60"/>
              </w:tabs>
              <w:spacing w:line="360" w:lineRule="auto"/>
              <w:jc w:val="both"/>
              <w:rPr>
                <w:sz w:val="32"/>
                <w:szCs w:val="32"/>
                <w:lang w:val="en-US"/>
              </w:rPr>
            </w:pPr>
            <w:r w:rsidRPr="00ED3C26">
              <w:rPr>
                <w:b/>
                <w:sz w:val="32"/>
                <w:szCs w:val="32"/>
                <w:lang w:val="en-US"/>
              </w:rPr>
              <w:t xml:space="preserve">Cod CPV: </w:t>
            </w:r>
            <w:r w:rsidRPr="00ED3C26">
              <w:rPr>
                <w:b/>
                <w:sz w:val="32"/>
                <w:szCs w:val="32"/>
                <w:lang w:val="en-US"/>
              </w:rPr>
              <w:tab/>
            </w:r>
            <w:r w:rsidR="009F7090">
              <w:rPr>
                <w:b/>
                <w:sz w:val="32"/>
                <w:szCs w:val="32"/>
                <w:lang w:val="en-US"/>
              </w:rPr>
              <w:t xml:space="preserve">       </w:t>
            </w:r>
            <w:r w:rsidR="00C45860">
              <w:rPr>
                <w:sz w:val="32"/>
                <w:szCs w:val="32"/>
                <w:lang w:val="en-US"/>
              </w:rPr>
              <w:t>9839</w:t>
            </w:r>
            <w:r w:rsidRPr="00ED3C26">
              <w:rPr>
                <w:sz w:val="32"/>
                <w:szCs w:val="32"/>
                <w:lang w:val="en-US"/>
              </w:rPr>
              <w:t>0000-</w:t>
            </w:r>
            <w:r w:rsidR="00C45860">
              <w:rPr>
                <w:sz w:val="32"/>
                <w:szCs w:val="32"/>
                <w:lang w:val="en-US"/>
              </w:rPr>
              <w:t>3</w:t>
            </w:r>
          </w:p>
          <w:p w:rsidR="009F7090" w:rsidRDefault="009F7090" w:rsidP="00612AEA">
            <w:pPr>
              <w:tabs>
                <w:tab w:val="left" w:pos="60"/>
              </w:tabs>
              <w:spacing w:line="360" w:lineRule="auto"/>
              <w:jc w:val="both"/>
              <w:rPr>
                <w:b/>
                <w:sz w:val="32"/>
                <w:szCs w:val="32"/>
              </w:rPr>
            </w:pPr>
          </w:p>
          <w:p w:rsidR="00B62594" w:rsidRPr="00ED3C26" w:rsidRDefault="00B62594" w:rsidP="00612AEA">
            <w:pPr>
              <w:tabs>
                <w:tab w:val="left" w:pos="60"/>
              </w:tabs>
              <w:spacing w:line="360" w:lineRule="auto"/>
              <w:jc w:val="both"/>
              <w:rPr>
                <w:sz w:val="32"/>
                <w:szCs w:val="32"/>
              </w:rPr>
            </w:pPr>
            <w:r w:rsidRPr="00ED3C26">
              <w:rPr>
                <w:b/>
                <w:sz w:val="32"/>
                <w:szCs w:val="32"/>
              </w:rPr>
              <w:t>Autoritarea Contractantă:</w:t>
            </w:r>
            <w:r w:rsidR="009F7090">
              <w:rPr>
                <w:b/>
                <w:sz w:val="32"/>
                <w:szCs w:val="32"/>
              </w:rPr>
              <w:t xml:space="preserve">  </w:t>
            </w:r>
            <w:r w:rsidRPr="00ED3C26">
              <w:rPr>
                <w:sz w:val="32"/>
                <w:szCs w:val="32"/>
              </w:rPr>
              <w:t>Ministerul Culturii</w:t>
            </w:r>
          </w:p>
          <w:p w:rsidR="00ED3C26" w:rsidRPr="00ED3C26" w:rsidRDefault="00ED3C26" w:rsidP="00612AEA">
            <w:pPr>
              <w:tabs>
                <w:tab w:val="left" w:pos="60"/>
              </w:tabs>
              <w:spacing w:line="360" w:lineRule="auto"/>
              <w:jc w:val="both"/>
              <w:rPr>
                <w:sz w:val="32"/>
                <w:szCs w:val="32"/>
              </w:rPr>
            </w:pPr>
          </w:p>
          <w:p w:rsidR="00B62594" w:rsidRPr="00ED3C26" w:rsidRDefault="00B62594" w:rsidP="00766D58">
            <w:pPr>
              <w:tabs>
                <w:tab w:val="left" w:pos="60"/>
              </w:tabs>
              <w:spacing w:line="360" w:lineRule="auto"/>
              <w:jc w:val="both"/>
              <w:rPr>
                <w:sz w:val="32"/>
                <w:szCs w:val="32"/>
                <w:lang w:val="en-US"/>
              </w:rPr>
            </w:pPr>
            <w:r w:rsidRPr="00ED3C26">
              <w:rPr>
                <w:b/>
                <w:sz w:val="32"/>
                <w:szCs w:val="32"/>
                <w:lang w:val="en-US"/>
              </w:rPr>
              <w:t>Procedura achiziţiei:</w:t>
            </w:r>
            <w:r w:rsidRPr="00ED3C26">
              <w:rPr>
                <w:sz w:val="32"/>
                <w:szCs w:val="32"/>
                <w:lang w:val="en-US"/>
              </w:rPr>
              <w:tab/>
            </w:r>
            <w:r w:rsidR="009F7090">
              <w:rPr>
                <w:sz w:val="32"/>
                <w:szCs w:val="32"/>
                <w:lang w:val="en-US"/>
              </w:rPr>
              <w:t xml:space="preserve">    </w:t>
            </w:r>
            <w:r w:rsidRPr="00ED3C26">
              <w:rPr>
                <w:sz w:val="32"/>
                <w:szCs w:val="32"/>
                <w:lang w:val="en-US"/>
              </w:rPr>
              <w:t>Licitaţie Publică</w:t>
            </w:r>
          </w:p>
          <w:p w:rsidR="00ED3C26" w:rsidRDefault="00ED3C26" w:rsidP="00766D58">
            <w:pPr>
              <w:tabs>
                <w:tab w:val="left" w:pos="60"/>
              </w:tabs>
              <w:spacing w:line="360" w:lineRule="auto"/>
              <w:jc w:val="both"/>
              <w:rPr>
                <w:sz w:val="28"/>
                <w:szCs w:val="28"/>
                <w:lang w:val="en-US"/>
              </w:rPr>
            </w:pPr>
          </w:p>
          <w:p w:rsidR="00ED3C26" w:rsidRPr="00C00499" w:rsidRDefault="00ED3C26" w:rsidP="00766D58">
            <w:pPr>
              <w:tabs>
                <w:tab w:val="left" w:pos="60"/>
              </w:tabs>
              <w:spacing w:line="360" w:lineRule="auto"/>
              <w:jc w:val="both"/>
              <w:rPr>
                <w:b/>
                <w:caps/>
                <w:sz w:val="40"/>
                <w:szCs w:val="40"/>
              </w:rPr>
            </w:pP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C45860">
            <w:pPr>
              <w:pStyle w:val="a4"/>
              <w:tabs>
                <w:tab w:val="clear" w:pos="4703"/>
                <w:tab w:val="clear" w:pos="9406"/>
              </w:tabs>
              <w:rPr>
                <w:b/>
                <w:sz w:val="22"/>
                <w:szCs w:val="22"/>
                <w:lang w:val="ro-RO"/>
              </w:rPr>
            </w:pPr>
            <w:r>
              <w:rPr>
                <w:b/>
                <w:sz w:val="22"/>
                <w:szCs w:val="22"/>
                <w:lang w:val="ro-RO"/>
              </w:rPr>
              <w:t>1</w:t>
            </w:r>
            <w:r w:rsidR="00C45860">
              <w:rPr>
                <w:b/>
                <w:sz w:val="22"/>
                <w:szCs w:val="22"/>
                <w:lang w:val="ro-RO"/>
              </w:rPr>
              <w:t>7</w:t>
            </w:r>
            <w:r>
              <w:rPr>
                <w:b/>
                <w:sz w:val="22"/>
                <w:szCs w:val="22"/>
                <w:lang w:val="ro-RO"/>
              </w:rPr>
              <w:t>/0</w:t>
            </w:r>
            <w:r w:rsidR="00C45860">
              <w:rPr>
                <w:b/>
                <w:sz w:val="22"/>
                <w:szCs w:val="22"/>
                <w:lang w:val="ro-RO"/>
              </w:rPr>
              <w:t>1976</w:t>
            </w:r>
          </w:p>
        </w:tc>
        <w:tc>
          <w:tcPr>
            <w:tcW w:w="567" w:type="dxa"/>
            <w:tcBorders>
              <w:top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BE712D">
            <w:pPr>
              <w:pStyle w:val="a4"/>
              <w:tabs>
                <w:tab w:val="clear" w:pos="4703"/>
                <w:tab w:val="clear" w:pos="9406"/>
              </w:tabs>
              <w:jc w:val="center"/>
              <w:rPr>
                <w:b/>
                <w:sz w:val="22"/>
                <w:szCs w:val="22"/>
                <w:lang w:val="ro-RO"/>
              </w:rPr>
            </w:pPr>
            <w:r w:rsidRPr="00C00499">
              <w:rPr>
                <w:b/>
                <w:sz w:val="22"/>
                <w:szCs w:val="22"/>
                <w:lang w:val="ro-RO"/>
              </w:rPr>
              <w:t>”</w:t>
            </w:r>
            <w:r w:rsidR="00C45860">
              <w:rPr>
                <w:b/>
                <w:sz w:val="22"/>
                <w:szCs w:val="22"/>
                <w:lang w:val="ro-RO"/>
              </w:rPr>
              <w:t>14</w:t>
            </w:r>
            <w:r w:rsidRPr="00C00499">
              <w:rPr>
                <w:b/>
                <w:sz w:val="22"/>
                <w:szCs w:val="22"/>
                <w:lang w:val="ro-RO"/>
              </w:rPr>
              <w:t>”</w:t>
            </w:r>
            <w:r>
              <w:rPr>
                <w:b/>
                <w:sz w:val="22"/>
                <w:szCs w:val="22"/>
                <w:lang w:val="ro-RO"/>
              </w:rPr>
              <w:t xml:space="preserve"> </w:t>
            </w:r>
            <w:r w:rsidR="00C45860">
              <w:rPr>
                <w:b/>
                <w:sz w:val="22"/>
                <w:szCs w:val="22"/>
                <w:lang w:val="ro-RO"/>
              </w:rPr>
              <w:t>iul</w:t>
            </w:r>
            <w:r>
              <w:rPr>
                <w:b/>
                <w:sz w:val="22"/>
                <w:szCs w:val="22"/>
                <w:lang w:val="ro-RO"/>
              </w:rPr>
              <w:t>ie</w:t>
            </w:r>
            <w:r w:rsidRPr="00C00499">
              <w:rPr>
                <w:b/>
                <w:sz w:val="22"/>
                <w:szCs w:val="22"/>
                <w:lang w:val="ro-RO"/>
              </w:rPr>
              <w:t xml:space="preserve"> 201</w:t>
            </w:r>
            <w:r w:rsidR="00BE712D">
              <w:rPr>
                <w:b/>
                <w:sz w:val="22"/>
                <w:szCs w:val="22"/>
                <w:lang w:val="ro-RO"/>
              </w:rPr>
              <w:t>7</w:t>
            </w:r>
          </w:p>
        </w:tc>
        <w:tc>
          <w:tcPr>
            <w:tcW w:w="708" w:type="dxa"/>
            <w:tcBorders>
              <w:top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C45860">
            <w:pPr>
              <w:pStyle w:val="a4"/>
              <w:tabs>
                <w:tab w:val="clear" w:pos="4703"/>
                <w:tab w:val="clear" w:pos="9406"/>
              </w:tabs>
              <w:rPr>
                <w:b/>
                <w:sz w:val="22"/>
                <w:szCs w:val="22"/>
                <w:lang w:val="ro-RO"/>
              </w:rPr>
            </w:pPr>
            <w:r>
              <w:rPr>
                <w:b/>
                <w:sz w:val="22"/>
                <w:szCs w:val="22"/>
                <w:lang w:val="ro-RO"/>
              </w:rPr>
              <w:t>1</w:t>
            </w:r>
            <w:r w:rsidR="00C45860">
              <w:rPr>
                <w:b/>
                <w:sz w:val="22"/>
                <w:szCs w:val="22"/>
                <w:lang w:val="ro-RO"/>
              </w:rPr>
              <w:t>1</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C45860" w:rsidP="00C45860">
            <w:pPr>
              <w:pStyle w:val="a4"/>
              <w:tabs>
                <w:tab w:val="clear" w:pos="4703"/>
                <w:tab w:val="clear" w:pos="9406"/>
              </w:tabs>
              <w:rPr>
                <w:b/>
                <w:sz w:val="22"/>
                <w:szCs w:val="22"/>
                <w:lang w:val="ro-RO"/>
              </w:rPr>
            </w:pPr>
            <w:r>
              <w:rPr>
                <w:b/>
                <w:sz w:val="22"/>
                <w:szCs w:val="22"/>
                <w:lang w:val="ro-RO"/>
              </w:rPr>
              <w:t>50</w:t>
            </w:r>
          </w:p>
        </w:tc>
        <w:tc>
          <w:tcPr>
            <w:tcW w:w="567" w:type="dxa"/>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r w:rsidRPr="00C00499">
              <w:rPr>
                <w:b/>
                <w:sz w:val="22"/>
                <w:szCs w:val="22"/>
                <w:lang w:val="ro-RO"/>
              </w:rPr>
              <w:t>”</w:t>
            </w:r>
            <w:r w:rsidR="00C45860">
              <w:rPr>
                <w:b/>
                <w:sz w:val="22"/>
                <w:szCs w:val="22"/>
                <w:lang w:val="ro-RO"/>
              </w:rPr>
              <w:t>23</w:t>
            </w:r>
            <w:r w:rsidRPr="00C00499">
              <w:rPr>
                <w:b/>
                <w:sz w:val="22"/>
                <w:szCs w:val="22"/>
                <w:lang w:val="ro-RO"/>
              </w:rPr>
              <w:t xml:space="preserve">” </w:t>
            </w:r>
            <w:r w:rsidR="00C45860">
              <w:rPr>
                <w:b/>
                <w:sz w:val="22"/>
                <w:szCs w:val="22"/>
                <w:lang w:val="ro-RO"/>
              </w:rPr>
              <w:t>iun</w:t>
            </w:r>
            <w:r w:rsidR="00ED3C26">
              <w:rPr>
                <w:b/>
                <w:sz w:val="22"/>
                <w:szCs w:val="22"/>
                <w:lang w:val="ro-RO"/>
              </w:rPr>
              <w:t>ie</w:t>
            </w:r>
            <w:r w:rsidRPr="00C00499">
              <w:rPr>
                <w:b/>
                <w:sz w:val="22"/>
                <w:szCs w:val="22"/>
                <w:lang w:val="ro-RO"/>
              </w:rPr>
              <w:t xml:space="preserve">  201</w:t>
            </w:r>
            <w:r w:rsidR="00C45860">
              <w:rPr>
                <w:b/>
                <w:sz w:val="22"/>
                <w:szCs w:val="22"/>
                <w:lang w:val="ro-RO"/>
              </w:rPr>
              <w:t>7</w:t>
            </w:r>
          </w:p>
        </w:tc>
        <w:tc>
          <w:tcPr>
            <w:tcW w:w="708" w:type="dxa"/>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C45860">
            <w:pPr>
              <w:pStyle w:val="a4"/>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BE712D">
            <w:pPr>
              <w:pStyle w:val="a4"/>
              <w:tabs>
                <w:tab w:val="clear" w:pos="4703"/>
                <w:tab w:val="clear" w:pos="9406"/>
              </w:tabs>
              <w:rPr>
                <w:b/>
                <w:sz w:val="22"/>
                <w:szCs w:val="22"/>
                <w:lang w:val="ro-RO"/>
              </w:rPr>
            </w:pPr>
            <w:r w:rsidRPr="00C00499">
              <w:rPr>
                <w:b/>
                <w:sz w:val="22"/>
                <w:szCs w:val="22"/>
                <w:lang w:val="ro-RO"/>
              </w:rPr>
              <w:t>”</w:t>
            </w:r>
            <w:r w:rsidR="00C45860">
              <w:rPr>
                <w:b/>
                <w:sz w:val="22"/>
                <w:szCs w:val="22"/>
                <w:lang w:val="ro-RO"/>
              </w:rPr>
              <w:t>14</w:t>
            </w:r>
            <w:r w:rsidRPr="00C00499">
              <w:rPr>
                <w:b/>
                <w:sz w:val="22"/>
                <w:szCs w:val="22"/>
                <w:lang w:val="ro-RO"/>
              </w:rPr>
              <w:t>”</w:t>
            </w:r>
            <w:r>
              <w:rPr>
                <w:b/>
                <w:sz w:val="22"/>
                <w:szCs w:val="22"/>
                <w:lang w:val="ro-RO"/>
              </w:rPr>
              <w:t xml:space="preserve"> </w:t>
            </w:r>
            <w:r w:rsidR="00C45860">
              <w:rPr>
                <w:b/>
                <w:sz w:val="22"/>
                <w:szCs w:val="22"/>
                <w:lang w:val="ro-RO"/>
              </w:rPr>
              <w:t>iu</w:t>
            </w:r>
            <w:r w:rsidR="00BE712D">
              <w:rPr>
                <w:b/>
                <w:sz w:val="22"/>
                <w:szCs w:val="22"/>
                <w:lang w:val="ro-RO"/>
              </w:rPr>
              <w:t>l</w:t>
            </w:r>
            <w:r w:rsidR="00C45860">
              <w:rPr>
                <w:b/>
                <w:sz w:val="22"/>
                <w:szCs w:val="22"/>
                <w:lang w:val="ro-RO"/>
              </w:rPr>
              <w:t>i</w:t>
            </w:r>
            <w:r>
              <w:rPr>
                <w:b/>
                <w:sz w:val="22"/>
                <w:szCs w:val="22"/>
                <w:lang w:val="ro-RO"/>
              </w:rPr>
              <w:t>e</w:t>
            </w:r>
            <w:r w:rsidRPr="00C00499">
              <w:rPr>
                <w:b/>
                <w:sz w:val="22"/>
                <w:szCs w:val="22"/>
                <w:lang w:val="ro-RO"/>
              </w:rPr>
              <w:t xml:space="preserve">  201</w:t>
            </w:r>
            <w:r w:rsidR="00C45860">
              <w:rPr>
                <w:b/>
                <w:sz w:val="22"/>
                <w:szCs w:val="22"/>
                <w:lang w:val="ro-RO"/>
              </w:rPr>
              <w:t>7</w:t>
            </w:r>
          </w:p>
        </w:tc>
        <w:tc>
          <w:tcPr>
            <w:tcW w:w="567" w:type="dxa"/>
            <w:tcBorders>
              <w:bottom w:val="thinThickMediumGap" w:sz="24" w:space="0" w:color="auto"/>
            </w:tcBorders>
            <w:shd w:val="clear" w:color="auto" w:fill="D9D9D9"/>
            <w:vAlign w:val="center"/>
          </w:tcPr>
          <w:p w:rsidR="00B62594" w:rsidRPr="00C00499" w:rsidRDefault="00B62594" w:rsidP="00C45860">
            <w:pPr>
              <w:pStyle w:val="a4"/>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C45860">
            <w:pPr>
              <w:pStyle w:val="a4"/>
              <w:tabs>
                <w:tab w:val="clear" w:pos="4703"/>
                <w:tab w:val="clear" w:pos="9406"/>
              </w:tabs>
              <w:rPr>
                <w:b/>
                <w:sz w:val="22"/>
                <w:szCs w:val="22"/>
                <w:lang w:val="ro-RO"/>
              </w:rPr>
            </w:pPr>
            <w:r>
              <w:rPr>
                <w:b/>
                <w:sz w:val="22"/>
                <w:szCs w:val="22"/>
                <w:lang w:val="ro-RO"/>
              </w:rPr>
              <w:t>1</w:t>
            </w:r>
            <w:r w:rsidR="00C45860">
              <w:rPr>
                <w:b/>
                <w:sz w:val="22"/>
                <w:szCs w:val="22"/>
                <w:lang w:val="ro-RO"/>
              </w:rPr>
              <w:t>1</w:t>
            </w:r>
            <w:r w:rsidRPr="00C00499">
              <w:rPr>
                <w:b/>
                <w:sz w:val="22"/>
                <w:szCs w:val="22"/>
                <w:lang w:val="ro-RO"/>
              </w:rPr>
              <w:t>:</w:t>
            </w:r>
            <w:r>
              <w:rPr>
                <w:b/>
                <w:sz w:val="22"/>
                <w:szCs w:val="22"/>
                <w:lang w:val="ro-RO"/>
              </w:rPr>
              <w:t>00</w:t>
            </w:r>
          </w:p>
        </w:tc>
      </w:tr>
    </w:tbl>
    <w:p w:rsidR="008E1AB6" w:rsidRDefault="008E1AB6" w:rsidP="001B53C3">
      <w:pPr>
        <w:jc w:val="center"/>
        <w:rPr>
          <w:b/>
          <w:sz w:val="28"/>
          <w:szCs w:val="28"/>
        </w:rPr>
      </w:pPr>
    </w:p>
    <w:p w:rsidR="00ED3C26" w:rsidRDefault="00ED3C26" w:rsidP="001B53C3">
      <w:pPr>
        <w:jc w:val="center"/>
        <w:rPr>
          <w:b/>
          <w:sz w:val="28"/>
          <w:szCs w:val="28"/>
        </w:rPr>
      </w:pPr>
    </w:p>
    <w:p w:rsidR="008E1AB6" w:rsidRDefault="008E1AB6" w:rsidP="001B53C3">
      <w:pPr>
        <w:jc w:val="center"/>
        <w:rPr>
          <w:b/>
          <w:sz w:val="28"/>
          <w:szCs w:val="28"/>
        </w:rPr>
      </w:pPr>
    </w:p>
    <w:p w:rsidR="009F7090" w:rsidRDefault="009F7090" w:rsidP="001B53C3">
      <w:pPr>
        <w:jc w:val="center"/>
        <w:rPr>
          <w:b/>
          <w:sz w:val="28"/>
          <w:szCs w:val="28"/>
        </w:rPr>
      </w:pPr>
    </w:p>
    <w:p w:rsidR="009F7090" w:rsidRDefault="009F7090" w:rsidP="001B53C3">
      <w:pPr>
        <w:jc w:val="center"/>
        <w:rPr>
          <w:b/>
          <w:sz w:val="28"/>
          <w:szCs w:val="28"/>
        </w:rPr>
      </w:pPr>
    </w:p>
    <w:p w:rsidR="00766D58" w:rsidRDefault="00766D58" w:rsidP="001B53C3">
      <w:pPr>
        <w:jc w:val="center"/>
        <w:rPr>
          <w:b/>
          <w:sz w:val="28"/>
          <w:szCs w:val="28"/>
        </w:rPr>
      </w:pPr>
    </w:p>
    <w:p w:rsidR="00766D58" w:rsidRDefault="00766D58" w:rsidP="001B53C3">
      <w:pPr>
        <w:jc w:val="center"/>
        <w:rPr>
          <w:b/>
          <w:sz w:val="28"/>
          <w:szCs w:val="28"/>
        </w:rPr>
      </w:pPr>
    </w:p>
    <w:p w:rsidR="00ED3C26" w:rsidRDefault="00ED3C26" w:rsidP="001E66A1">
      <w:pPr>
        <w:rPr>
          <w:lang w:val="en-US"/>
        </w:rPr>
      </w:pPr>
    </w:p>
    <w:tbl>
      <w:tblPr>
        <w:tblW w:w="9747" w:type="dxa"/>
        <w:tblLayout w:type="fixed"/>
        <w:tblLook w:val="04A0" w:firstRow="1" w:lastRow="0" w:firstColumn="1" w:lastColumn="0" w:noHBand="0" w:noVBand="1"/>
      </w:tblPr>
      <w:tblGrid>
        <w:gridCol w:w="9747"/>
      </w:tblGrid>
      <w:tr w:rsidR="001E66A1" w:rsidRPr="00C00499" w:rsidTr="00C45860">
        <w:trPr>
          <w:trHeight w:val="850"/>
        </w:trPr>
        <w:tc>
          <w:tcPr>
            <w:tcW w:w="9747" w:type="dxa"/>
            <w:vAlign w:val="center"/>
          </w:tcPr>
          <w:p w:rsidR="001E66A1" w:rsidRPr="00C00499" w:rsidRDefault="001E66A1" w:rsidP="00C45860">
            <w:pPr>
              <w:pStyle w:val="1"/>
            </w:pPr>
            <w:bookmarkStart w:id="1" w:name="_Toc392180116"/>
            <w:bookmarkStart w:id="2" w:name="_Toc449539006"/>
            <w:r w:rsidRPr="00C00499">
              <w:lastRenderedPageBreak/>
              <w:t>SECȚIUNEA 1</w:t>
            </w:r>
            <w:bookmarkEnd w:id="1"/>
            <w:bookmarkEnd w:id="2"/>
          </w:p>
          <w:p w:rsidR="001E66A1" w:rsidRPr="00C00499" w:rsidRDefault="001E66A1" w:rsidP="00C45860">
            <w:pPr>
              <w:pStyle w:val="1"/>
              <w:numPr>
                <w:ilvl w:val="0"/>
                <w:numId w:val="0"/>
              </w:numPr>
              <w:ind w:left="360"/>
            </w:pPr>
            <w:bookmarkStart w:id="3" w:name="_Toc392180117"/>
            <w:bookmarkStart w:id="4" w:name="_Toc449539007"/>
            <w:r w:rsidRPr="00C00499">
              <w:t>INSTRUCŢIUNI PENTRU OFERTANŢI (IPO)</w:t>
            </w:r>
            <w:bookmarkEnd w:id="3"/>
            <w:bookmarkEnd w:id="4"/>
          </w:p>
          <w:p w:rsidR="001E66A1" w:rsidRPr="00C00499" w:rsidRDefault="001E66A1" w:rsidP="00C4586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1E66A1" w:rsidRPr="00C00499" w:rsidTr="00C45860">
        <w:trPr>
          <w:trHeight w:val="697"/>
        </w:trPr>
        <w:tc>
          <w:tcPr>
            <w:tcW w:w="9747" w:type="dxa"/>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1E66A1" w:rsidRPr="00C00499" w:rsidRDefault="001E66A1" w:rsidP="00C4586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1E66A1" w:rsidRPr="0047349C" w:rsidRDefault="001E66A1" w:rsidP="00C45860">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1E66A1" w:rsidRPr="0047349C"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1E66A1" w:rsidRPr="0047349C"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1E66A1" w:rsidRPr="0047349C"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1E66A1"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1E66A1"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C45860">
            <w:pPr>
              <w:pStyle w:val="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1E66A1" w:rsidRPr="00C00499" w:rsidRDefault="001E66A1" w:rsidP="00C45860">
            <w:pPr>
              <w:pStyle w:val="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1E66A1" w:rsidRPr="00C00499" w:rsidRDefault="001E66A1" w:rsidP="00C45860">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C4586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1E66A1" w:rsidRPr="00C00499" w:rsidRDefault="001E66A1" w:rsidP="00C4586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1E66A1" w:rsidRPr="00C00499" w:rsidRDefault="001E66A1" w:rsidP="00C4586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C4586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C45860">
            <w:pPr>
              <w:numPr>
                <w:ilvl w:val="1"/>
                <w:numId w:val="3"/>
              </w:numPr>
              <w:tabs>
                <w:tab w:val="left" w:pos="960"/>
                <w:tab w:val="left" w:pos="1134"/>
              </w:tabs>
              <w:spacing w:after="120"/>
              <w:ind w:left="0" w:firstLine="567"/>
              <w:rPr>
                <w:lang w:val="en-US"/>
              </w:rPr>
            </w:pPr>
            <w:r w:rsidRPr="005228F0">
              <w:t xml:space="preserve">Ofertantul nu este admis la licitaţie în cazul în care acesta este inclus în Lista de </w:t>
            </w:r>
            <w:r w:rsidRPr="005228F0">
              <w:lastRenderedPageBreak/>
              <w:t xml:space="preserve">interdicţie a operatorilor economici, conform prevederilor articolului </w:t>
            </w:r>
            <w:r w:rsidRPr="005228F0">
              <w:rPr>
                <w:b/>
              </w:rPr>
              <w:t>IPO39</w:t>
            </w:r>
            <w:r w:rsidRPr="005228F0">
              <w:t>.</w:t>
            </w:r>
          </w:p>
          <w:p w:rsidR="001E66A1" w:rsidRDefault="001E66A1" w:rsidP="00C45860">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1E66A1" w:rsidRPr="00C00499" w:rsidRDefault="001E66A1" w:rsidP="00C4586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1E66A1" w:rsidRPr="00C00499" w:rsidRDefault="001E66A1" w:rsidP="00C4586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C45860">
            <w:pPr>
              <w:tabs>
                <w:tab w:val="left" w:pos="1134"/>
                <w:tab w:val="left" w:pos="1602"/>
                <w:tab w:val="left" w:pos="2502"/>
              </w:tabs>
              <w:ind w:firstLine="567"/>
              <w:jc w:val="both"/>
            </w:pPr>
            <w:r w:rsidRPr="00C00499">
              <w:t>Secţiunea 1. Instrucţiuni pentru ofertanţi (IPO)</w:t>
            </w:r>
          </w:p>
          <w:p w:rsidR="001E66A1" w:rsidRPr="00C00499" w:rsidRDefault="001E66A1" w:rsidP="00C45860">
            <w:pPr>
              <w:tabs>
                <w:tab w:val="left" w:pos="1134"/>
                <w:tab w:val="left" w:pos="1602"/>
                <w:tab w:val="left" w:pos="2502"/>
              </w:tabs>
              <w:ind w:firstLine="567"/>
              <w:jc w:val="both"/>
            </w:pPr>
            <w:r w:rsidRPr="00C00499">
              <w:t>Secţiunea a 2-a. Fişa de date a achiziţiei (FDA)</w:t>
            </w:r>
          </w:p>
          <w:p w:rsidR="001E66A1" w:rsidRPr="00C00499" w:rsidRDefault="001E66A1" w:rsidP="00C45860">
            <w:pPr>
              <w:tabs>
                <w:tab w:val="left" w:pos="1134"/>
                <w:tab w:val="left" w:pos="1602"/>
                <w:tab w:val="left" w:pos="2502"/>
              </w:tabs>
              <w:ind w:firstLine="567"/>
              <w:jc w:val="both"/>
            </w:pPr>
            <w:r w:rsidRPr="00C00499">
              <w:t>Secţiunea a 3-a. Formulare pentru depunerea ofertei</w:t>
            </w:r>
          </w:p>
          <w:p w:rsidR="001E66A1" w:rsidRPr="00C00499" w:rsidRDefault="001E66A1" w:rsidP="00C45860">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C45860">
            <w:pPr>
              <w:tabs>
                <w:tab w:val="left" w:pos="1134"/>
                <w:tab w:val="left" w:pos="1602"/>
                <w:tab w:val="left" w:pos="2502"/>
              </w:tabs>
              <w:spacing w:after="120"/>
              <w:ind w:firstLine="567"/>
              <w:jc w:val="both"/>
            </w:pPr>
            <w:r w:rsidRPr="00C00499">
              <w:t>Secţiunea a 5-a. Formular de contract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1E66A1" w:rsidRPr="00C00499" w:rsidRDefault="001E66A1" w:rsidP="00C4586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C45860">
            <w:pPr>
              <w:pStyle w:val="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1E66A1" w:rsidRPr="0047349C" w:rsidRDefault="001E66A1" w:rsidP="00C45860">
            <w:pPr>
              <w:pStyle w:val="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1E66A1" w:rsidRPr="00C00499" w:rsidRDefault="001E66A1" w:rsidP="00C4586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C45860">
            <w:pPr>
              <w:pStyle w:val="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1E66A1" w:rsidRPr="0047349C" w:rsidRDefault="001E66A1" w:rsidP="00C45860">
            <w:pPr>
              <w:pStyle w:val="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1E66A1" w:rsidRPr="0047349C" w:rsidRDefault="001E66A1" w:rsidP="00C45860">
            <w:pPr>
              <w:pStyle w:val="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1E66A1" w:rsidRPr="0047349C" w:rsidRDefault="001E66A1" w:rsidP="00C45860">
            <w:pPr>
              <w:pStyle w:val="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1E66A1" w:rsidRPr="0047349C" w:rsidRDefault="001E66A1" w:rsidP="00C45860">
            <w:pPr>
              <w:pStyle w:val="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1E66A1" w:rsidRPr="00C00499" w:rsidRDefault="001E66A1" w:rsidP="00C4586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1E66A1" w:rsidRPr="00C00499" w:rsidTr="00C45860">
        <w:trPr>
          <w:trHeight w:val="283"/>
        </w:trPr>
        <w:tc>
          <w:tcPr>
            <w:tcW w:w="9747" w:type="dxa"/>
            <w:vAlign w:val="center"/>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C45860">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C45860">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C45860">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C45860">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C45860">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C45860">
            <w:pPr>
              <w:tabs>
                <w:tab w:val="left" w:pos="1134"/>
              </w:tabs>
              <w:ind w:firstLine="567"/>
              <w:jc w:val="both"/>
              <w:rPr>
                <w:lang w:val="en-US"/>
              </w:rPr>
            </w:pPr>
            <w:r w:rsidRPr="00C00499">
              <w:rPr>
                <w:lang w:val="en-US"/>
              </w:rPr>
              <w:t>f) standarde de protecţie a mediului</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1E66A1" w:rsidRPr="00C00499" w:rsidRDefault="001E66A1" w:rsidP="00C4586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C45860">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C4586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C4586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C4586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C4586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C4586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C45860">
            <w:pPr>
              <w:numPr>
                <w:ilvl w:val="0"/>
                <w:numId w:val="35"/>
              </w:numPr>
              <w:tabs>
                <w:tab w:val="left" w:pos="1134"/>
              </w:tabs>
              <w:jc w:val="both"/>
            </w:pPr>
            <w:r w:rsidRPr="005228F0">
              <w:t>este inclus în Lista de interdicţie a operatorilor economici.</w:t>
            </w:r>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1E66A1" w:rsidRPr="00C00499" w:rsidRDefault="001E66A1" w:rsidP="00C4586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C4586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C4586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C4586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1E66A1" w:rsidRPr="00C00499" w:rsidRDefault="001E66A1" w:rsidP="00C4586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C45860">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C4586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C4586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C4586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C4586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C4586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C4586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C4586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C4586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1E66A1" w:rsidRPr="00C00499" w:rsidRDefault="001E66A1" w:rsidP="00C4586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C4586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C4586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1E66A1" w:rsidRPr="00C00499" w:rsidRDefault="001E66A1" w:rsidP="00C4586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1E66A1" w:rsidRPr="00C00499" w:rsidRDefault="001E66A1" w:rsidP="00C4586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C45860">
            <w:pPr>
              <w:pStyle w:val="3"/>
              <w:tabs>
                <w:tab w:val="left" w:pos="1134"/>
              </w:tabs>
              <w:ind w:firstLine="567"/>
            </w:pP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1E66A1" w:rsidRPr="00C00499" w:rsidTr="00C45860">
        <w:trPr>
          <w:trHeight w:val="283"/>
        </w:trPr>
        <w:tc>
          <w:tcPr>
            <w:tcW w:w="9747" w:type="dxa"/>
            <w:vAlign w:val="center"/>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1E66A1" w:rsidRPr="00C00499" w:rsidRDefault="001E66A1" w:rsidP="00C45860">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C4586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C4586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C45860">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C4586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C4586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C45860">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C45860">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C45860">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C45860">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C45860">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C4586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C4586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C45860">
            <w:pPr>
              <w:numPr>
                <w:ilvl w:val="0"/>
                <w:numId w:val="8"/>
              </w:numPr>
              <w:tabs>
                <w:tab w:val="left" w:pos="1134"/>
                <w:tab w:val="left" w:pos="1680"/>
              </w:tabs>
              <w:spacing w:after="120"/>
              <w:ind w:left="0" w:firstLine="567"/>
              <w:jc w:val="both"/>
            </w:pPr>
          </w:p>
          <w:p w:rsidR="001E66A1" w:rsidRPr="00C00499" w:rsidRDefault="001E66A1" w:rsidP="00C4586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C4586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C4586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1E66A1" w:rsidRPr="00C00499" w:rsidRDefault="001E66A1" w:rsidP="00C4586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1E66A1" w:rsidRPr="00C00499" w:rsidTr="00C45860">
        <w:trPr>
          <w:trHeight w:val="283"/>
        </w:trPr>
        <w:tc>
          <w:tcPr>
            <w:tcW w:w="9747" w:type="dxa"/>
            <w:vAlign w:val="center"/>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C45860">
            <w:pPr>
              <w:numPr>
                <w:ilvl w:val="1"/>
                <w:numId w:val="3"/>
              </w:numPr>
              <w:tabs>
                <w:tab w:val="left" w:pos="960"/>
                <w:tab w:val="left" w:pos="1134"/>
              </w:tabs>
              <w:spacing w:after="120"/>
              <w:ind w:left="0" w:firstLine="567"/>
              <w:jc w:val="both"/>
            </w:pPr>
            <w:r w:rsidRPr="00C00499">
              <w:t>Plicul va conține:</w:t>
            </w:r>
          </w:p>
          <w:p w:rsidR="001E66A1" w:rsidRPr="00C00499" w:rsidRDefault="001E66A1" w:rsidP="00C45860">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C4586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C4586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C4586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C4586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C4586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C4586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C4586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C45860">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C45860">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C45860">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C4586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1E66A1" w:rsidRPr="00C00499" w:rsidTr="00C45860">
        <w:trPr>
          <w:trHeight w:val="283"/>
        </w:trPr>
        <w:tc>
          <w:tcPr>
            <w:tcW w:w="9747" w:type="dxa"/>
            <w:vAlign w:val="center"/>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1E66A1" w:rsidRPr="00C00499" w:rsidRDefault="001E66A1" w:rsidP="00C4586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C4586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1E66A1" w:rsidRPr="00C00499" w:rsidRDefault="001E66A1" w:rsidP="00C4586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C4586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C4586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C4586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C4586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C4586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C4586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C4586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C4586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C4586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C45860">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C4586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C4586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C4586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C4586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C4586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C4586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C4586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1E66A1" w:rsidRPr="00C00499" w:rsidRDefault="001E66A1" w:rsidP="00C4586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C45860">
        <w:trPr>
          <w:trHeight w:val="600"/>
        </w:trPr>
        <w:tc>
          <w:tcPr>
            <w:tcW w:w="9747" w:type="dxa"/>
            <w:vAlign w:val="center"/>
          </w:tcPr>
          <w:p w:rsidR="001E66A1" w:rsidRPr="00C00499" w:rsidRDefault="001E66A1" w:rsidP="00C45860">
            <w:pPr>
              <w:pStyle w:val="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1E66A1" w:rsidRPr="00C00499" w:rsidTr="00C45860">
        <w:trPr>
          <w:trHeight w:val="283"/>
        </w:trPr>
        <w:tc>
          <w:tcPr>
            <w:tcW w:w="9747" w:type="dxa"/>
            <w:vAlign w:val="center"/>
          </w:tcPr>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1E66A1" w:rsidRPr="00C00499" w:rsidRDefault="001E66A1" w:rsidP="00C4586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1E66A1" w:rsidRPr="00C00499" w:rsidRDefault="001E66A1" w:rsidP="00C4586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1E66A1" w:rsidRDefault="001E66A1" w:rsidP="00C4586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C45860">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C45860">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1E66A1" w:rsidRPr="00C00499" w:rsidRDefault="001E66A1" w:rsidP="00C4586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C4586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C4586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C45860">
            <w:pPr>
              <w:pStyle w:val="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1E66A1" w:rsidRPr="00C00499" w:rsidRDefault="001E66A1" w:rsidP="00C4586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C4586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C45860">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C4586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1E66A1" w:rsidRPr="00C00499" w:rsidTr="00C45860">
        <w:trPr>
          <w:trHeight w:val="850"/>
        </w:trPr>
        <w:tc>
          <w:tcPr>
            <w:tcW w:w="9747" w:type="dxa"/>
            <w:gridSpan w:val="6"/>
            <w:vAlign w:val="center"/>
          </w:tcPr>
          <w:p w:rsidR="001E66A1" w:rsidRPr="00C00499" w:rsidRDefault="001E66A1" w:rsidP="00C45860">
            <w:pPr>
              <w:pStyle w:val="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1E66A1" w:rsidRPr="00C00499" w:rsidTr="00C45860">
        <w:trPr>
          <w:trHeight w:val="600"/>
        </w:trPr>
        <w:tc>
          <w:tcPr>
            <w:tcW w:w="9747" w:type="dxa"/>
            <w:gridSpan w:val="6"/>
            <w:vAlign w:val="center"/>
          </w:tcPr>
          <w:p w:rsidR="001E66A1" w:rsidRPr="00C00499" w:rsidRDefault="001E66A1" w:rsidP="00C45860">
            <w:pPr>
              <w:spacing w:after="120"/>
              <w:jc w:val="both"/>
            </w:pPr>
          </w:p>
          <w:p w:rsidR="001E66A1" w:rsidRPr="00C00499" w:rsidRDefault="001E66A1" w:rsidP="00C45860">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C45860">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C45860">
            <w:pPr>
              <w:rPr>
                <w:i/>
                <w:lang w:val="en-US"/>
              </w:rPr>
            </w:pPr>
          </w:p>
        </w:tc>
      </w:tr>
      <w:tr w:rsidR="001E66A1" w:rsidRPr="00C00499" w:rsidTr="00C45860">
        <w:trPr>
          <w:trHeight w:val="600"/>
        </w:trPr>
        <w:tc>
          <w:tcPr>
            <w:tcW w:w="9747" w:type="dxa"/>
            <w:gridSpan w:val="6"/>
            <w:vAlign w:val="center"/>
          </w:tcPr>
          <w:p w:rsidR="001E66A1" w:rsidRDefault="001E66A1" w:rsidP="00C45860">
            <w:pPr>
              <w:pStyle w:val="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1E66A1" w:rsidRPr="00F83F4D" w:rsidRDefault="001E66A1" w:rsidP="00C45860"/>
          <w:tbl>
            <w:tblPr>
              <w:tblW w:w="9634" w:type="dxa"/>
              <w:tblLayout w:type="fixed"/>
              <w:tblLook w:val="04A0" w:firstRow="1" w:lastRow="0" w:firstColumn="1" w:lastColumn="0" w:noHBand="0" w:noVBand="1"/>
            </w:tblPr>
            <w:tblGrid>
              <w:gridCol w:w="674"/>
              <w:gridCol w:w="4254"/>
              <w:gridCol w:w="2211"/>
              <w:gridCol w:w="2495"/>
            </w:tblGrid>
            <w:tr w:rsidR="001E66A1" w:rsidRPr="001B7344" w:rsidTr="00C4586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jc w:val="center"/>
                    <w:rPr>
                      <w:b/>
                      <w:szCs w:val="22"/>
                    </w:rPr>
                  </w:pPr>
                  <w:r w:rsidRPr="00F650BC">
                    <w:rPr>
                      <w:b/>
                      <w:sz w:val="22"/>
                      <w:szCs w:val="22"/>
                    </w:rPr>
                    <w:t>Datele Autorității Contractante/Organizatorului procedurii</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denumirea completă a autorității contractante și IDNO]</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[descrierea succintă a obiectului de achiziție]</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Nr.:</w:t>
                  </w:r>
                </w:p>
                <w:p w:rsidR="001E66A1" w:rsidRPr="00F650BC" w:rsidRDefault="001E66A1" w:rsidP="00C45860">
                  <w:pPr>
                    <w:pStyle w:val="a9"/>
                    <w:rPr>
                      <w:b/>
                      <w:i/>
                      <w:szCs w:val="22"/>
                    </w:rPr>
                  </w:pPr>
                  <w:r w:rsidRPr="00F650BC">
                    <w:rPr>
                      <w:b/>
                      <w:i/>
                      <w:sz w:val="22"/>
                      <w:szCs w:val="22"/>
                    </w:rPr>
                    <w:t>Tipul procedurii de achiziție:</w:t>
                  </w:r>
                </w:p>
              </w:tc>
            </w:tr>
            <w:tr w:rsidR="001E66A1" w:rsidRPr="00F650BC"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[bunuri / servicii / lucrări]</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codul CPV cel mai detaliat posibil potrivit obiectului de achiziție]</w:t>
                  </w:r>
                </w:p>
              </w:tc>
            </w:tr>
            <w:tr w:rsidR="001E66A1" w:rsidRPr="00F650BC" w:rsidTr="00C45860">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sursa exactă a surselor finaciare]</w:t>
                  </w:r>
                </w:p>
                <w:p w:rsidR="001E66A1" w:rsidRPr="00F650BC" w:rsidRDefault="001E66A1" w:rsidP="00C45860">
                  <w:pPr>
                    <w:pStyle w:val="a9"/>
                    <w:rPr>
                      <w:b/>
                      <w:i/>
                      <w:szCs w:val="22"/>
                    </w:rPr>
                  </w:pPr>
                  <w:r w:rsidRPr="00F650BC">
                    <w:rPr>
                      <w:b/>
                      <w:i/>
                      <w:sz w:val="22"/>
                      <w:szCs w:val="22"/>
                    </w:rPr>
                    <w:t>[se indică perioada bugetară]</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denumirea completă a instituției]</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i/>
                      <w:szCs w:val="22"/>
                    </w:rPr>
                  </w:pPr>
                  <w:r w:rsidRPr="00F650BC">
                    <w:rPr>
                      <w:i/>
                      <w:sz w:val="22"/>
                      <w:szCs w:val="22"/>
                    </w:rPr>
                    <w:t>[se aplică sau nu se aplică]</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denumirea completă a instituției]</w:t>
                  </w:r>
                </w:p>
              </w:tc>
            </w:tr>
            <w:tr w:rsidR="001E66A1" w:rsidRPr="001B7344"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[se indică denumirea completă a instituției]</w:t>
                  </w:r>
                </w:p>
              </w:tc>
            </w:tr>
            <w:tr w:rsidR="001E66A1" w:rsidRPr="00F650BC" w:rsidTr="00C4586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b/>
                      <w:i/>
                      <w:szCs w:val="22"/>
                    </w:rPr>
                  </w:pPr>
                  <w:r w:rsidRPr="00F650BC">
                    <w:rPr>
                      <w:b/>
                      <w:i/>
                      <w:sz w:val="22"/>
                      <w:szCs w:val="22"/>
                    </w:rPr>
                    <w:t>[limba de stat]</w:t>
                  </w:r>
                </w:p>
              </w:tc>
            </w:tr>
            <w:tr w:rsidR="001E66A1" w:rsidRPr="00F650BC" w:rsidTr="00C4586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C45860">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F650BC" w:rsidTr="00C4586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p>
              </w:tc>
              <w:tc>
                <w:tcPr>
                  <w:tcW w:w="2211" w:type="dxa"/>
                  <w:tcBorders>
                    <w:left w:val="single" w:sz="4" w:space="0" w:color="auto"/>
                  </w:tcBorders>
                  <w:vAlign w:val="center"/>
                </w:tcPr>
                <w:p w:rsidR="001E66A1" w:rsidRPr="00F650BC" w:rsidRDefault="001E66A1" w:rsidP="00C45860">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F650BC" w:rsidTr="00C4586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p>
              </w:tc>
              <w:tc>
                <w:tcPr>
                  <w:tcW w:w="2211" w:type="dxa"/>
                  <w:tcBorders>
                    <w:left w:val="single" w:sz="4" w:space="0" w:color="auto"/>
                  </w:tcBorders>
                  <w:vAlign w:val="center"/>
                </w:tcPr>
                <w:p w:rsidR="001E66A1" w:rsidRPr="00F650BC" w:rsidRDefault="001E66A1" w:rsidP="00C45860">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F650BC" w:rsidTr="00C4586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p>
              </w:tc>
              <w:tc>
                <w:tcPr>
                  <w:tcW w:w="2211" w:type="dxa"/>
                  <w:tcBorders>
                    <w:left w:val="single" w:sz="4" w:space="0" w:color="auto"/>
                  </w:tcBorders>
                  <w:vAlign w:val="center"/>
                </w:tcPr>
                <w:p w:rsidR="001E66A1" w:rsidRPr="00F650BC" w:rsidRDefault="001E66A1" w:rsidP="00C45860">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F650BC" w:rsidTr="00C4586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p>
              </w:tc>
              <w:tc>
                <w:tcPr>
                  <w:tcW w:w="2211" w:type="dxa"/>
                  <w:tcBorders>
                    <w:left w:val="single" w:sz="4" w:space="0" w:color="auto"/>
                    <w:bottom w:val="single" w:sz="4" w:space="0" w:color="auto"/>
                  </w:tcBorders>
                  <w:vAlign w:val="center"/>
                </w:tcPr>
                <w:p w:rsidR="001E66A1" w:rsidRPr="00F650BC" w:rsidRDefault="001E66A1" w:rsidP="00C45860">
                  <w:pPr>
                    <w:pStyle w:val="a9"/>
                    <w:rPr>
                      <w:i/>
                      <w:szCs w:val="22"/>
                    </w:rPr>
                  </w:pPr>
                  <w:r w:rsidRPr="00F650BC">
                    <w:rPr>
                      <w:i/>
                      <w:sz w:val="22"/>
                      <w:szCs w:val="22"/>
                    </w:rPr>
                    <w:t xml:space="preserve">Persoana </w:t>
                  </w:r>
                </w:p>
                <w:p w:rsidR="001E66A1" w:rsidRPr="00F650BC" w:rsidRDefault="001E66A1" w:rsidP="00C45860">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1B7344" w:rsidTr="00C4586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tabs>
                      <w:tab w:val="right" w:pos="4743"/>
                    </w:tabs>
                    <w:rPr>
                      <w:b/>
                      <w:i/>
                      <w:szCs w:val="22"/>
                    </w:rPr>
                  </w:pPr>
                </w:p>
              </w:tc>
            </w:tr>
            <w:tr w:rsidR="001E66A1" w:rsidRPr="00F650BC" w:rsidTr="00C4586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tabs>
                      <w:tab w:val="right" w:pos="4743"/>
                    </w:tabs>
                    <w:rPr>
                      <w:i/>
                      <w:spacing w:val="-2"/>
                      <w:szCs w:val="24"/>
                    </w:rPr>
                  </w:pPr>
                  <w:r w:rsidRPr="00F650BC">
                    <w:rPr>
                      <w:i/>
                      <w:spacing w:val="-2"/>
                      <w:szCs w:val="24"/>
                    </w:rPr>
                    <w:t>[indicaţi una din formele de mai jos]</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C45860">
                  <w:pPr>
                    <w:pStyle w:val="a"/>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C4586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pStyle w:val="a9"/>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C45860">
            <w:pPr>
              <w:rPr>
                <w:lang w:val="en-US"/>
              </w:rPr>
            </w:pPr>
          </w:p>
          <w:p w:rsidR="001E66A1" w:rsidRPr="001B7344" w:rsidRDefault="001E66A1" w:rsidP="00C45860">
            <w:pPr>
              <w:rPr>
                <w:lang w:val="en-US"/>
              </w:rPr>
            </w:pPr>
          </w:p>
        </w:tc>
      </w:tr>
      <w:tr w:rsidR="001E66A1" w:rsidRPr="00C00499" w:rsidTr="00C45860">
        <w:trPr>
          <w:trHeight w:val="600"/>
        </w:trPr>
        <w:tc>
          <w:tcPr>
            <w:tcW w:w="9747" w:type="dxa"/>
            <w:gridSpan w:val="6"/>
            <w:vAlign w:val="center"/>
          </w:tcPr>
          <w:p w:rsidR="001E66A1" w:rsidRPr="00C00499" w:rsidRDefault="001E66A1" w:rsidP="00C45860">
            <w:pPr>
              <w:pStyle w:val="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bunurilor/serviciilor</w:t>
            </w:r>
            <w:r w:rsidRPr="00C00499">
              <w:rPr>
                <w:color w:val="FF0000"/>
              </w:rPr>
              <w:t xml:space="preserve"> </w:t>
            </w:r>
            <w:r w:rsidRPr="00C00499">
              <w:t>și specificații tehnice:</w:t>
            </w:r>
            <w:bookmarkEnd w:id="157"/>
            <w:bookmarkEnd w:id="158"/>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ind w:left="-57" w:right="-57"/>
              <w:jc w:val="center"/>
              <w:rPr>
                <w:b/>
              </w:rPr>
            </w:pPr>
            <w:r w:rsidRPr="00C00499">
              <w:rPr>
                <w:b/>
              </w:rPr>
              <w:t>Specificarea tehnică deplină solicitată, Standarde de referinţă</w:t>
            </w: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center"/>
              <w:rPr>
                <w:sz w:val="18"/>
                <w:szCs w:val="18"/>
                <w:lang w:val="en-US"/>
              </w:rPr>
            </w:pPr>
          </w:p>
        </w:tc>
        <w:tc>
          <w:tcPr>
            <w:tcW w:w="887" w:type="dxa"/>
            <w:shd w:val="clear" w:color="auto" w:fill="auto"/>
            <w:vAlign w:val="center"/>
          </w:tcPr>
          <w:p w:rsidR="001E66A1" w:rsidRPr="00C00499" w:rsidRDefault="001E66A1" w:rsidP="00C45860">
            <w:pPr>
              <w:ind w:left="-57" w:right="-57"/>
              <w:jc w:val="center"/>
              <w:rPr>
                <w:sz w:val="18"/>
                <w:szCs w:val="18"/>
                <w:lang w:val="en-US"/>
              </w:rPr>
            </w:pPr>
          </w:p>
        </w:tc>
        <w:tc>
          <w:tcPr>
            <w:tcW w:w="2836" w:type="dxa"/>
            <w:shd w:val="clear" w:color="auto" w:fill="auto"/>
            <w:vAlign w:val="center"/>
          </w:tcPr>
          <w:p w:rsidR="001E66A1" w:rsidRPr="00C00499" w:rsidRDefault="001E66A1" w:rsidP="00C45860">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C45860">
            <w:pPr>
              <w:ind w:left="-57" w:right="-57"/>
              <w:jc w:val="center"/>
              <w:rPr>
                <w:sz w:val="18"/>
                <w:szCs w:val="18"/>
                <w:lang w:val="en-US"/>
              </w:rPr>
            </w:pPr>
          </w:p>
        </w:tc>
        <w:tc>
          <w:tcPr>
            <w:tcW w:w="992" w:type="dxa"/>
            <w:shd w:val="clear" w:color="auto" w:fill="auto"/>
            <w:vAlign w:val="center"/>
          </w:tcPr>
          <w:p w:rsidR="001E66A1" w:rsidRPr="00C00499" w:rsidRDefault="001E66A1" w:rsidP="00C45860">
            <w:pPr>
              <w:ind w:left="-57" w:right="-57"/>
              <w:jc w:val="center"/>
              <w:rPr>
                <w:sz w:val="18"/>
                <w:szCs w:val="18"/>
                <w:lang w:val="en-US"/>
              </w:rPr>
            </w:pPr>
          </w:p>
        </w:tc>
        <w:tc>
          <w:tcPr>
            <w:tcW w:w="3402" w:type="dxa"/>
            <w:shd w:val="clear" w:color="auto" w:fill="auto"/>
            <w:vAlign w:val="center"/>
          </w:tcPr>
          <w:p w:rsidR="001E66A1" w:rsidRPr="00C00499" w:rsidRDefault="001E66A1" w:rsidP="00C45860">
            <w:pPr>
              <w:ind w:left="-57" w:right="-57"/>
              <w:jc w:val="center"/>
              <w:rPr>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shd w:val="clear" w:color="auto" w:fill="auto"/>
            <w:vAlign w:val="center"/>
          </w:tcPr>
          <w:p w:rsidR="001E66A1" w:rsidRPr="00C00499" w:rsidRDefault="001E66A1" w:rsidP="00C45860">
            <w:pPr>
              <w:ind w:left="-57" w:right="-57"/>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shd w:val="clear" w:color="auto" w:fill="auto"/>
            <w:vAlign w:val="center"/>
          </w:tcPr>
          <w:p w:rsidR="001E66A1" w:rsidRPr="00C00499" w:rsidRDefault="001E66A1" w:rsidP="00C45860">
            <w:pPr>
              <w:ind w:left="-57" w:right="-57"/>
              <w:jc w:val="center"/>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shd w:val="clear" w:color="auto" w:fill="auto"/>
            <w:vAlign w:val="center"/>
          </w:tcPr>
          <w:p w:rsidR="001E66A1" w:rsidRPr="00C00499" w:rsidRDefault="001E66A1" w:rsidP="00C45860">
            <w:pPr>
              <w:ind w:left="-57" w:right="-57"/>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shd w:val="clear" w:color="auto" w:fill="auto"/>
            <w:vAlign w:val="center"/>
          </w:tcPr>
          <w:p w:rsidR="001E66A1" w:rsidRPr="00C00499" w:rsidRDefault="001E66A1" w:rsidP="00C45860">
            <w:pPr>
              <w:ind w:left="-57" w:right="-57"/>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shd w:val="clear" w:color="auto" w:fill="auto"/>
            <w:vAlign w:val="center"/>
          </w:tcPr>
          <w:p w:rsidR="001E66A1" w:rsidRPr="00C00499" w:rsidRDefault="001E66A1" w:rsidP="00C45860">
            <w:pPr>
              <w:ind w:left="-57" w:right="-57"/>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shd w:val="clear" w:color="auto" w:fill="auto"/>
            <w:vAlign w:val="center"/>
          </w:tcPr>
          <w:p w:rsidR="001E66A1" w:rsidRPr="00C00499" w:rsidRDefault="001E66A1" w:rsidP="00C45860">
            <w:pPr>
              <w:ind w:left="-57" w:right="-57"/>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shd w:val="clear" w:color="auto" w:fill="auto"/>
            <w:vAlign w:val="center"/>
          </w:tcPr>
          <w:p w:rsidR="001E66A1" w:rsidRPr="00C00499" w:rsidRDefault="001E66A1" w:rsidP="00C45860">
            <w:pPr>
              <w:ind w:left="-57" w:right="-57"/>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shd w:val="clear" w:color="auto" w:fill="auto"/>
            <w:vAlign w:val="center"/>
          </w:tcPr>
          <w:p w:rsidR="001E66A1" w:rsidRPr="00C00499" w:rsidRDefault="001E66A1" w:rsidP="00C45860">
            <w:pPr>
              <w:ind w:left="-57" w:right="-57"/>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shd w:val="clear" w:color="auto" w:fill="auto"/>
            <w:vAlign w:val="center"/>
          </w:tcPr>
          <w:p w:rsidR="001E66A1" w:rsidRPr="00C00499" w:rsidRDefault="001E66A1" w:rsidP="00C45860">
            <w:pPr>
              <w:ind w:left="-57" w:right="-57"/>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shd w:val="clear" w:color="auto" w:fill="auto"/>
            <w:vAlign w:val="center"/>
          </w:tcPr>
          <w:p w:rsidR="001E66A1" w:rsidRPr="00C00499" w:rsidRDefault="001E66A1" w:rsidP="00C45860">
            <w:pPr>
              <w:ind w:left="-57" w:right="-57"/>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C45860">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C45860">
            <w:pPr>
              <w:ind w:left="-57" w:right="-57"/>
              <w:rPr>
                <w:color w:val="FF0000"/>
                <w:sz w:val="18"/>
                <w:szCs w:val="18"/>
                <w:lang w:val="en-US"/>
              </w:rPr>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C45860">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C45860">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C45860">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C45860">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C45860">
            <w:pPr>
              <w:pStyle w:val="a9"/>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C45860">
            <w:pPr>
              <w:pStyle w:val="a9"/>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C45860">
            <w:pPr>
              <w:pStyle w:val="a9"/>
              <w:ind w:left="-113" w:right="-113"/>
              <w:jc w:val="center"/>
              <w:rPr>
                <w:rFonts w:ascii="Times New Roman" w:hAnsi="Times New Roman"/>
                <w:b/>
                <w:i/>
                <w:szCs w:val="22"/>
              </w:rPr>
            </w:pPr>
          </w:p>
          <w:p w:rsidR="001E66A1" w:rsidRDefault="001E66A1" w:rsidP="00C45860">
            <w:pPr>
              <w:pStyle w:val="a9"/>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C45860">
            <w:pPr>
              <w:pStyle w:val="a9"/>
              <w:ind w:left="-113" w:right="-113"/>
              <w:jc w:val="center"/>
              <w:rPr>
                <w:rFonts w:ascii="Times New Roman" w:hAnsi="Times New Roman"/>
                <w:b/>
                <w:i/>
                <w:szCs w:val="22"/>
              </w:rPr>
            </w:pP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C45860">
            <w:pPr>
              <w:rPr>
                <w:b/>
                <w:lang w:val="en-US"/>
              </w:rPr>
            </w:pPr>
            <w:r w:rsidRPr="00C45519">
              <w:rPr>
                <w:b/>
                <w:lang w:val="en-US"/>
              </w:rPr>
              <w:t>Documente prin care se dovedeşte îndeplinirea cerinţei</w:t>
            </w:r>
          </w:p>
          <w:p w:rsidR="001E66A1" w:rsidRPr="00C45519" w:rsidRDefault="001E66A1" w:rsidP="00C45860">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C45860">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C45860">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C45860">
            <w:pPr>
              <w:rPr>
                <w:lang w:val="en-US"/>
              </w:rPr>
            </w:pPr>
          </w:p>
          <w:p w:rsidR="001E66A1" w:rsidRPr="00C45519" w:rsidRDefault="001E66A1" w:rsidP="00C45860">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C45860">
            <w:pPr>
              <w:rPr>
                <w:lang w:val="en-US"/>
              </w:rPr>
            </w:pPr>
          </w:p>
          <w:p w:rsidR="001E66A1" w:rsidRPr="00C45519" w:rsidRDefault="001E66A1" w:rsidP="00C45860">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C45860">
            <w:pPr>
              <w:rPr>
                <w:lang w:val="en-US"/>
              </w:rPr>
            </w:pPr>
            <w:r w:rsidRPr="00C45519">
              <w:rPr>
                <w:lang w:val="en-US"/>
              </w:rPr>
              <w:t>•</w:t>
            </w:r>
            <w:r w:rsidRPr="00C45519">
              <w:rPr>
                <w:lang w:val="en-US"/>
              </w:rPr>
              <w:tab/>
              <w:t>statutul cu modificările la zi.</w:t>
            </w:r>
          </w:p>
          <w:p w:rsidR="001E66A1" w:rsidRPr="000E5ED0" w:rsidRDefault="001E66A1" w:rsidP="00C45860">
            <w:pPr>
              <w:rPr>
                <w:lang w:val="en-US"/>
              </w:rPr>
            </w:pPr>
            <w:r w:rsidRPr="000E5ED0">
              <w:rPr>
                <w:lang w:val="en-US"/>
              </w:rPr>
              <w:t>•</w:t>
            </w:r>
            <w:r w:rsidRPr="000E5ED0">
              <w:rPr>
                <w:lang w:val="en-US"/>
              </w:rPr>
              <w:tab/>
              <w:t>procese verbale relevante, etc.</w:t>
            </w:r>
          </w:p>
          <w:p w:rsidR="001E66A1" w:rsidRPr="000E5ED0" w:rsidRDefault="001E66A1" w:rsidP="00C45860">
            <w:pPr>
              <w:pStyle w:val="a9"/>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C45860">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C45860">
            <w:pPr>
              <w:pStyle w:val="a9"/>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C45860">
            <w:pPr>
              <w:pStyle w:val="a9"/>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C45860">
            <w:pPr>
              <w:pStyle w:val="a9"/>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C45860">
            <w:pPr>
              <w:pStyle w:val="a9"/>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szCs w:val="22"/>
              </w:rPr>
            </w:pP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C45860">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C45860">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C45860">
            <w:pPr>
              <w:rPr>
                <w:rFonts w:ascii="Baltica RR" w:hAnsi="Baltica RR"/>
                <w:bCs/>
                <w:i/>
                <w:iCs/>
              </w:rPr>
            </w:pPr>
          </w:p>
          <w:p w:rsidR="001E66A1" w:rsidRPr="001C0522" w:rsidRDefault="001E66A1" w:rsidP="00C45860">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C45860">
            <w:pPr>
              <w:rPr>
                <w:rFonts w:ascii="Baltica RR" w:hAnsi="Baltica RR"/>
                <w:bCs/>
                <w:i/>
                <w:iCs/>
              </w:rPr>
            </w:pPr>
          </w:p>
          <w:p w:rsidR="001E66A1" w:rsidRPr="00D70C33" w:rsidRDefault="001E66A1" w:rsidP="00C45860">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szCs w:val="22"/>
              </w:rPr>
            </w:pP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C45860">
            <w:pPr>
              <w:pStyle w:val="a9"/>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C45860">
            <w:pPr>
              <w:pStyle w:val="a9"/>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C45860">
            <w:pPr>
              <w:pStyle w:val="a9"/>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color w:val="FF0000"/>
                <w:szCs w:val="22"/>
              </w:rPr>
            </w:pP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C45860">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C45860">
            <w:pPr>
              <w:pStyle w:val="a9"/>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C45860">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C45860">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C45860">
            <w:pPr>
              <w:pStyle w:val="a9"/>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color w:val="FF0000"/>
                <w:szCs w:val="22"/>
              </w:rPr>
            </w:pPr>
          </w:p>
        </w:tc>
      </w:tr>
      <w:tr w:rsidR="001E66A1" w:rsidRPr="00C00499"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C45860">
            <w:pPr>
              <w:pStyle w:val="a9"/>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C45860">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C45860">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C45860">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C45860">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C45860">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C45860">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C45860">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color w:val="FF0000"/>
                <w:szCs w:val="22"/>
              </w:rPr>
            </w:pPr>
          </w:p>
        </w:tc>
      </w:tr>
      <w:tr w:rsidR="001E66A1" w:rsidRPr="00512148"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C45860">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C45860">
            <w:pPr>
              <w:rPr>
                <w:b/>
                <w:lang w:val="en-US"/>
              </w:rPr>
            </w:pPr>
            <w:r w:rsidRPr="00EC278C">
              <w:rPr>
                <w:b/>
                <w:sz w:val="22"/>
                <w:lang w:val="en-US"/>
              </w:rPr>
              <w:t>Documente prin care se dovedeşte îndeplinirea cerinţei</w:t>
            </w:r>
          </w:p>
          <w:p w:rsidR="001E66A1" w:rsidRPr="00E36DB7" w:rsidRDefault="001E66A1" w:rsidP="00C45860">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C45860">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C45860">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C45860">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C45860">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C45860">
            <w:pPr>
              <w:pStyle w:val="a9"/>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1E66A1" w:rsidRPr="00C00499" w:rsidRDefault="001E66A1" w:rsidP="001E66A1"/>
    <w:tbl>
      <w:tblPr>
        <w:tblW w:w="9747" w:type="dxa"/>
        <w:tblLayout w:type="fixed"/>
        <w:tblLook w:val="04A0" w:firstRow="1" w:lastRow="0" w:firstColumn="1" w:lastColumn="0" w:noHBand="0" w:noVBand="1"/>
      </w:tblPr>
      <w:tblGrid>
        <w:gridCol w:w="534"/>
        <w:gridCol w:w="2834"/>
        <w:gridCol w:w="284"/>
        <w:gridCol w:w="1134"/>
        <w:gridCol w:w="4961"/>
      </w:tblGrid>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6"/>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spacing w:before="120" w:after="120"/>
              <w:rPr>
                <w:b/>
                <w:i/>
              </w:rPr>
            </w:pPr>
            <w:r w:rsidRPr="00C00499">
              <w:rPr>
                <w:b/>
                <w:i/>
                <w:sz w:val="22"/>
                <w:szCs w:val="22"/>
              </w:rPr>
              <w:t>[forma garanției a/b/c]</w:t>
            </w:r>
          </w:p>
          <w:p w:rsidR="001E66A1" w:rsidRPr="00C00499" w:rsidRDefault="001E66A1" w:rsidP="00C4586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C45860">
            <w:pPr>
              <w:tabs>
                <w:tab w:val="left" w:pos="372"/>
              </w:tabs>
              <w:suppressAutoHyphens/>
              <w:spacing w:before="120" w:after="120"/>
              <w:ind w:left="372"/>
              <w:rPr>
                <w:i/>
              </w:rPr>
            </w:pPr>
            <w:r w:rsidRPr="00C00499">
              <w:rPr>
                <w:i/>
                <w:sz w:val="22"/>
                <w:szCs w:val="22"/>
              </w:rPr>
              <w:t>sau</w:t>
            </w:r>
          </w:p>
          <w:p w:rsidR="001E66A1" w:rsidRPr="00C00499" w:rsidRDefault="001E66A1" w:rsidP="00C4586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C45860">
            <w:pPr>
              <w:spacing w:after="120"/>
              <w:ind w:left="599"/>
              <w:rPr>
                <w:i/>
              </w:rPr>
            </w:pPr>
            <w:r w:rsidRPr="00C00499">
              <w:rPr>
                <w:i/>
                <w:sz w:val="22"/>
                <w:szCs w:val="22"/>
              </w:rPr>
              <w:t>Beneficiarul plăţii:</w:t>
            </w:r>
          </w:p>
          <w:p w:rsidR="001E66A1" w:rsidRPr="00C00499" w:rsidRDefault="001E66A1" w:rsidP="00C45860">
            <w:pPr>
              <w:spacing w:after="120"/>
              <w:ind w:left="599"/>
              <w:rPr>
                <w:i/>
              </w:rPr>
            </w:pPr>
            <w:r w:rsidRPr="00C00499">
              <w:rPr>
                <w:i/>
                <w:sz w:val="22"/>
                <w:szCs w:val="22"/>
              </w:rPr>
              <w:t>Denumirea Băncii:</w:t>
            </w:r>
          </w:p>
          <w:p w:rsidR="001E66A1" w:rsidRPr="00C00499" w:rsidRDefault="001E66A1" w:rsidP="00C45860">
            <w:pPr>
              <w:spacing w:after="120"/>
              <w:ind w:left="599"/>
              <w:rPr>
                <w:i/>
              </w:rPr>
            </w:pPr>
            <w:r w:rsidRPr="00C00499">
              <w:rPr>
                <w:i/>
                <w:sz w:val="22"/>
                <w:szCs w:val="22"/>
              </w:rPr>
              <w:t xml:space="preserve">Codul fiscal: </w:t>
            </w:r>
          </w:p>
          <w:p w:rsidR="001E66A1" w:rsidRPr="00C00499" w:rsidRDefault="001E66A1" w:rsidP="00C45860">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C45860">
            <w:pPr>
              <w:spacing w:after="120"/>
              <w:ind w:left="599"/>
              <w:rPr>
                <w:i/>
              </w:rPr>
            </w:pPr>
            <w:r w:rsidRPr="00C00499">
              <w:rPr>
                <w:i/>
                <w:sz w:val="22"/>
                <w:szCs w:val="22"/>
              </w:rPr>
              <w:t xml:space="preserve">Contul trezorerial: </w:t>
            </w:r>
          </w:p>
          <w:p w:rsidR="001E66A1" w:rsidRPr="00C00499" w:rsidRDefault="001E66A1" w:rsidP="00C45860">
            <w:pPr>
              <w:spacing w:after="120"/>
              <w:ind w:left="599"/>
              <w:rPr>
                <w:i/>
              </w:rPr>
            </w:pPr>
            <w:r w:rsidRPr="00C00499">
              <w:rPr>
                <w:i/>
                <w:sz w:val="22"/>
                <w:szCs w:val="22"/>
              </w:rPr>
              <w:t xml:space="preserve">Contul bancar: </w:t>
            </w:r>
          </w:p>
          <w:p w:rsidR="001E66A1" w:rsidRPr="00C00499" w:rsidRDefault="001E66A1" w:rsidP="00C45860">
            <w:pPr>
              <w:spacing w:after="120"/>
              <w:ind w:left="599"/>
              <w:rPr>
                <w:i/>
              </w:rPr>
            </w:pPr>
            <w:r w:rsidRPr="00C00499">
              <w:rPr>
                <w:i/>
                <w:sz w:val="22"/>
                <w:szCs w:val="22"/>
              </w:rPr>
              <w:t xml:space="preserve">Trezoreria teritorială: </w:t>
            </w:r>
          </w:p>
          <w:p w:rsidR="001E66A1" w:rsidRPr="00C00499" w:rsidRDefault="001E66A1" w:rsidP="00C45860">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C45860">
            <w:pPr>
              <w:tabs>
                <w:tab w:val="left" w:pos="1152"/>
              </w:tabs>
              <w:suppressAutoHyphens/>
              <w:spacing w:before="120" w:after="120"/>
              <w:ind w:left="372"/>
              <w:rPr>
                <w:i/>
              </w:rPr>
            </w:pPr>
            <w:r w:rsidRPr="00C00499">
              <w:rPr>
                <w:i/>
                <w:sz w:val="22"/>
                <w:szCs w:val="22"/>
              </w:rPr>
              <w:t>sau</w:t>
            </w:r>
          </w:p>
          <w:p w:rsidR="001E66A1" w:rsidRPr="00C00499" w:rsidRDefault="001E66A1" w:rsidP="00C4586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spacing w:before="120" w:after="120"/>
              <w:rPr>
                <w:b/>
                <w:i/>
              </w:rPr>
            </w:pPr>
            <w:r w:rsidRPr="00C00499">
              <w:rPr>
                <w:b/>
                <w:i/>
                <w:sz w:val="22"/>
                <w:szCs w:val="22"/>
              </w:rPr>
              <w:t>_______ [ediția aplicabilă]</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rPr>
                <w:b/>
                <w:i/>
              </w:rPr>
            </w:pP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C45860">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C45860">
            <w:pPr>
              <w:tabs>
                <w:tab w:val="left" w:pos="372"/>
              </w:tabs>
              <w:suppressAutoHyphens/>
              <w:rPr>
                <w:b/>
                <w:i/>
              </w:rPr>
            </w:pPr>
            <w:r w:rsidRPr="00F650BC">
              <w:rPr>
                <w:b/>
                <w:i/>
                <w:sz w:val="22"/>
                <w:szCs w:val="22"/>
              </w:rPr>
              <w:t>[indicaţi]</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C45860">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C45860">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rPr>
                <w:i/>
                <w:spacing w:val="-4"/>
                <w:lang w:val="en-US"/>
              </w:rPr>
            </w:pPr>
            <w:r w:rsidRPr="00C00499">
              <w:rPr>
                <w:i/>
                <w:spacing w:val="-4"/>
                <w:sz w:val="22"/>
                <w:szCs w:val="22"/>
                <w:lang w:val="en-US"/>
              </w:rPr>
              <w:t>[30 zile]</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C45860">
        <w:trPr>
          <w:trHeight w:val="600"/>
        </w:trPr>
        <w:tc>
          <w:tcPr>
            <w:tcW w:w="9747" w:type="dxa"/>
            <w:gridSpan w:val="5"/>
            <w:vAlign w:val="center"/>
          </w:tcPr>
          <w:p w:rsidR="001E66A1" w:rsidRPr="00C00499" w:rsidRDefault="001E66A1" w:rsidP="00C45860">
            <w:pPr>
              <w:pStyle w:val="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C45860">
            <w:pPr>
              <w:tabs>
                <w:tab w:val="left" w:pos="372"/>
              </w:tabs>
              <w:suppressAutoHyphens/>
              <w:rPr>
                <w:i/>
                <w:iCs/>
              </w:rPr>
            </w:pPr>
          </w:p>
          <w:p w:rsidR="001E66A1" w:rsidRPr="00C00499" w:rsidRDefault="001E66A1" w:rsidP="00C45860">
            <w:pPr>
              <w:tabs>
                <w:tab w:val="left" w:pos="372"/>
              </w:tabs>
              <w:suppressAutoHyphens/>
              <w:rPr>
                <w:i/>
                <w:iCs/>
              </w:rPr>
            </w:pPr>
            <w:r w:rsidRPr="00C00499">
              <w:rPr>
                <w:i/>
                <w:iCs/>
                <w:sz w:val="22"/>
                <w:szCs w:val="22"/>
              </w:rPr>
              <w:t xml:space="preserve">Pentru achiziționarea de: </w:t>
            </w:r>
          </w:p>
          <w:p w:rsidR="001E66A1" w:rsidRPr="00C00499" w:rsidRDefault="001E66A1" w:rsidP="00C45860">
            <w:pPr>
              <w:tabs>
                <w:tab w:val="left" w:pos="372"/>
              </w:tabs>
              <w:suppressAutoHyphens/>
              <w:rPr>
                <w:i/>
                <w:iCs/>
              </w:rPr>
            </w:pPr>
          </w:p>
          <w:p w:rsidR="001E66A1" w:rsidRPr="00C00499" w:rsidRDefault="001E66A1" w:rsidP="00C45860">
            <w:pPr>
              <w:tabs>
                <w:tab w:val="left" w:pos="372"/>
              </w:tabs>
              <w:suppressAutoHyphens/>
              <w:rPr>
                <w:i/>
                <w:iCs/>
              </w:rPr>
            </w:pPr>
            <w:r w:rsidRPr="00C00499">
              <w:rPr>
                <w:i/>
                <w:iCs/>
                <w:sz w:val="22"/>
                <w:szCs w:val="22"/>
              </w:rPr>
              <w:t xml:space="preserve">Autoritatea contractantă: </w:t>
            </w:r>
          </w:p>
          <w:p w:rsidR="001E66A1" w:rsidRPr="00C00499" w:rsidRDefault="001E66A1" w:rsidP="00C45860">
            <w:pPr>
              <w:tabs>
                <w:tab w:val="left" w:pos="372"/>
              </w:tabs>
              <w:suppressAutoHyphens/>
              <w:rPr>
                <w:i/>
                <w:iCs/>
              </w:rPr>
            </w:pPr>
          </w:p>
          <w:p w:rsidR="001E66A1" w:rsidRPr="00C00499" w:rsidRDefault="001E66A1" w:rsidP="00C45860">
            <w:pPr>
              <w:tabs>
                <w:tab w:val="left" w:pos="372"/>
              </w:tabs>
              <w:suppressAutoHyphens/>
              <w:rPr>
                <w:i/>
                <w:iCs/>
              </w:rPr>
            </w:pPr>
            <w:r w:rsidRPr="00C00499">
              <w:rPr>
                <w:i/>
                <w:iCs/>
                <w:sz w:val="22"/>
                <w:szCs w:val="22"/>
              </w:rPr>
              <w:t xml:space="preserve">Adresa autorității contractante: </w:t>
            </w:r>
          </w:p>
          <w:p w:rsidR="001E66A1" w:rsidRPr="00C00499" w:rsidRDefault="001E66A1" w:rsidP="00C45860">
            <w:pPr>
              <w:tabs>
                <w:tab w:val="left" w:pos="372"/>
              </w:tabs>
              <w:suppressAutoHyphens/>
              <w:rPr>
                <w:i/>
                <w:iCs/>
              </w:rPr>
            </w:pPr>
          </w:p>
          <w:p w:rsidR="001E66A1" w:rsidRPr="00C00499" w:rsidRDefault="001E66A1" w:rsidP="00C45860">
            <w:pPr>
              <w:tabs>
                <w:tab w:val="left" w:pos="372"/>
              </w:tabs>
              <w:suppressAutoHyphens/>
              <w:rPr>
                <w:iCs/>
              </w:rPr>
            </w:pPr>
            <w:r w:rsidRPr="00C00499">
              <w:rPr>
                <w:i/>
                <w:iCs/>
                <w:sz w:val="22"/>
                <w:szCs w:val="22"/>
              </w:rPr>
              <w:t xml:space="preserve">A nu se deschide înainte de: </w:t>
            </w:r>
          </w:p>
        </w:tc>
      </w:tr>
      <w:tr w:rsidR="001E66A1" w:rsidRPr="00C00499" w:rsidTr="00C45860">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C45860">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lang w:eastAsia="ru-RU"/>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C45860">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C45860">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C45860">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C45860">
            <w:pPr>
              <w:tabs>
                <w:tab w:val="left" w:pos="372"/>
                <w:tab w:val="right" w:pos="7254"/>
              </w:tabs>
              <w:suppressAutoHyphens/>
              <w:rPr>
                <w:i/>
                <w:iCs/>
              </w:rPr>
            </w:pPr>
            <w:r w:rsidRPr="00C00499">
              <w:rPr>
                <w:i/>
                <w:iCs/>
                <w:sz w:val="22"/>
                <w:szCs w:val="22"/>
              </w:rPr>
              <w:t>Data-limită pentru depunerea ofertelor este:</w:t>
            </w: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C45860">
            <w:pPr>
              <w:pStyle w:val="a9"/>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C45860">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lang w:eastAsia="ru-RU"/>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C45860">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C45860">
            <w:pPr>
              <w:pStyle w:val="a9"/>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C45860">
            <w:pPr>
              <w:pStyle w:val="a9"/>
              <w:tabs>
                <w:tab w:val="right" w:pos="4743"/>
              </w:tabs>
              <w:rPr>
                <w:rFonts w:ascii="Times New Roman" w:hAnsi="Times New Roman"/>
                <w:b/>
                <w:i/>
                <w:color w:val="FF0000"/>
                <w:szCs w:val="22"/>
              </w:rPr>
            </w:pPr>
          </w:p>
        </w:tc>
      </w:tr>
      <w:tr w:rsidR="001E66A1" w:rsidRPr="00C00499" w:rsidTr="00C45860">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C45860">
            <w:pPr>
              <w:pStyle w:val="a9"/>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C45860">
            <w:pPr>
              <w:pStyle w:val="a9"/>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C45860">
            <w:pPr>
              <w:rPr>
                <w:lang w:val="en-US"/>
              </w:rPr>
            </w:pPr>
            <w:r w:rsidRPr="008D567F">
              <w:rPr>
                <w:sz w:val="22"/>
                <w:lang w:val="en-US"/>
              </w:rPr>
              <w:t>Orice persoană este autorizată să participe la deschiderea ofertelor</w:t>
            </w:r>
          </w:p>
        </w:tc>
      </w:tr>
      <w:tr w:rsidR="001E66A1" w:rsidRPr="00C00499" w:rsidTr="00C45860">
        <w:trPr>
          <w:trHeight w:val="600"/>
        </w:trPr>
        <w:tc>
          <w:tcPr>
            <w:tcW w:w="9747" w:type="dxa"/>
            <w:gridSpan w:val="5"/>
            <w:tcBorders>
              <w:bottom w:val="single" w:sz="4" w:space="0" w:color="auto"/>
            </w:tcBorders>
            <w:vAlign w:val="center"/>
          </w:tcPr>
          <w:p w:rsidR="001E66A1" w:rsidRPr="00C00499" w:rsidRDefault="001E66A1" w:rsidP="00C45860">
            <w:pPr>
              <w:pStyle w:val="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1E66A1" w:rsidRPr="00C00499" w:rsidTr="00C45860">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b/>
                <w:i/>
              </w:rPr>
            </w:pPr>
            <w:r w:rsidRPr="00C00499">
              <w:rPr>
                <w:b/>
                <w:i/>
                <w:sz w:val="22"/>
                <w:szCs w:val="22"/>
              </w:rPr>
              <w:t>[lei MD]</w:t>
            </w:r>
          </w:p>
        </w:tc>
      </w:tr>
      <w:tr w:rsidR="001E66A1" w:rsidRPr="00C00499" w:rsidTr="00C45860">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C45860">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C45860">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C45860">
            <w:pPr>
              <w:tabs>
                <w:tab w:val="right" w:pos="4743"/>
              </w:tabs>
              <w:jc w:val="both"/>
              <w:rPr>
                <w:i/>
                <w:color w:val="000000"/>
              </w:rPr>
            </w:pPr>
          </w:p>
        </w:tc>
      </w:tr>
      <w:tr w:rsidR="001E66A1" w:rsidRPr="00C00499" w:rsidTr="00C45860">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6.3.</w:t>
            </w:r>
          </w:p>
          <w:p w:rsidR="001E66A1" w:rsidRPr="00C00499" w:rsidRDefault="001E66A1" w:rsidP="00C45860">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C45860">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C45860">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C45860">
        <w:trPr>
          <w:trHeight w:val="600"/>
        </w:trPr>
        <w:tc>
          <w:tcPr>
            <w:tcW w:w="9747" w:type="dxa"/>
            <w:gridSpan w:val="5"/>
            <w:tcBorders>
              <w:top w:val="single" w:sz="4" w:space="0" w:color="auto"/>
            </w:tcBorders>
            <w:vAlign w:val="center"/>
          </w:tcPr>
          <w:p w:rsidR="001E66A1" w:rsidRPr="00C00499" w:rsidRDefault="001E66A1" w:rsidP="00C45860">
            <w:pPr>
              <w:pStyle w:val="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C45860">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C45860">
            <w:pPr>
              <w:tabs>
                <w:tab w:val="right" w:pos="4743"/>
              </w:tabs>
              <w:jc w:val="both"/>
              <w:rPr>
                <w:b/>
                <w:i/>
                <w:iCs/>
                <w:color w:val="FF0000"/>
              </w:rPr>
            </w:pPr>
            <w:r w:rsidRPr="00C00499">
              <w:rPr>
                <w:b/>
                <w:i/>
                <w:color w:val="000000"/>
                <w:sz w:val="22"/>
                <w:szCs w:val="22"/>
              </w:rPr>
              <w:t>[pe poziții sau pe loturi]</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C4586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C4586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C45860">
            <w:pPr>
              <w:spacing w:after="120"/>
              <w:ind w:left="599"/>
              <w:rPr>
                <w:i/>
              </w:rPr>
            </w:pPr>
            <w:r w:rsidRPr="00C00499">
              <w:rPr>
                <w:i/>
                <w:sz w:val="22"/>
                <w:szCs w:val="22"/>
              </w:rPr>
              <w:t>Beneficiarul plăţii:</w:t>
            </w:r>
          </w:p>
          <w:p w:rsidR="001E66A1" w:rsidRPr="00C00499" w:rsidRDefault="001E66A1" w:rsidP="00C45860">
            <w:pPr>
              <w:spacing w:after="120"/>
              <w:ind w:left="599"/>
              <w:rPr>
                <w:i/>
              </w:rPr>
            </w:pPr>
            <w:r w:rsidRPr="00C00499">
              <w:rPr>
                <w:i/>
                <w:sz w:val="22"/>
                <w:szCs w:val="22"/>
              </w:rPr>
              <w:t>Denumirea Băncii:</w:t>
            </w:r>
          </w:p>
          <w:p w:rsidR="001E66A1" w:rsidRPr="00C00499" w:rsidRDefault="001E66A1" w:rsidP="00C45860">
            <w:pPr>
              <w:spacing w:after="120"/>
              <w:ind w:left="599"/>
              <w:rPr>
                <w:i/>
              </w:rPr>
            </w:pPr>
            <w:r w:rsidRPr="00C00499">
              <w:rPr>
                <w:i/>
                <w:sz w:val="22"/>
                <w:szCs w:val="22"/>
              </w:rPr>
              <w:t>Codul fiscal:</w:t>
            </w:r>
          </w:p>
          <w:p w:rsidR="001E66A1" w:rsidRPr="00C00499" w:rsidRDefault="001E66A1" w:rsidP="00C45860">
            <w:pPr>
              <w:spacing w:after="120"/>
              <w:ind w:left="599"/>
              <w:rPr>
                <w:i/>
              </w:rPr>
            </w:pPr>
            <w:r w:rsidRPr="00C00499">
              <w:rPr>
                <w:i/>
                <w:sz w:val="22"/>
                <w:szCs w:val="22"/>
              </w:rPr>
              <w:lastRenderedPageBreak/>
              <w:t xml:space="preserve">Contul de decontare; </w:t>
            </w:r>
          </w:p>
          <w:p w:rsidR="001E66A1" w:rsidRPr="00C00499" w:rsidRDefault="001E66A1" w:rsidP="00C45860">
            <w:pPr>
              <w:spacing w:after="120"/>
              <w:ind w:left="599"/>
              <w:rPr>
                <w:i/>
              </w:rPr>
            </w:pPr>
            <w:r w:rsidRPr="00C00499">
              <w:rPr>
                <w:i/>
                <w:sz w:val="22"/>
                <w:szCs w:val="22"/>
              </w:rPr>
              <w:t xml:space="preserve">Contul trezorerial: </w:t>
            </w:r>
          </w:p>
          <w:p w:rsidR="001E66A1" w:rsidRPr="00C00499" w:rsidRDefault="001E66A1" w:rsidP="00C45860">
            <w:pPr>
              <w:spacing w:after="120"/>
              <w:ind w:left="599"/>
              <w:rPr>
                <w:i/>
              </w:rPr>
            </w:pPr>
            <w:r w:rsidRPr="00C00499">
              <w:rPr>
                <w:i/>
                <w:sz w:val="22"/>
                <w:szCs w:val="22"/>
              </w:rPr>
              <w:t xml:space="preserve">Contul bancar: </w:t>
            </w:r>
          </w:p>
          <w:p w:rsidR="001E66A1" w:rsidRPr="00C00499" w:rsidRDefault="001E66A1" w:rsidP="00C45860">
            <w:pPr>
              <w:spacing w:after="120"/>
              <w:ind w:left="599"/>
              <w:rPr>
                <w:i/>
              </w:rPr>
            </w:pPr>
            <w:r w:rsidRPr="00C00499">
              <w:rPr>
                <w:i/>
                <w:sz w:val="22"/>
                <w:szCs w:val="22"/>
              </w:rPr>
              <w:t xml:space="preserve">Trezoreria teritorială: </w:t>
            </w:r>
          </w:p>
          <w:p w:rsidR="001E66A1" w:rsidRPr="00C00499" w:rsidRDefault="001E66A1" w:rsidP="00C45860">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C45860">
            <w:pPr>
              <w:tabs>
                <w:tab w:val="left" w:pos="1152"/>
              </w:tabs>
              <w:suppressAutoHyphens/>
              <w:spacing w:before="120" w:after="120"/>
              <w:ind w:left="372"/>
              <w:rPr>
                <w:i/>
              </w:rPr>
            </w:pPr>
            <w:r w:rsidRPr="00C00499">
              <w:rPr>
                <w:i/>
                <w:sz w:val="22"/>
                <w:szCs w:val="22"/>
              </w:rPr>
              <w:t>sau</w:t>
            </w:r>
          </w:p>
          <w:p w:rsidR="001E66A1" w:rsidRPr="00C00499" w:rsidRDefault="001E66A1" w:rsidP="00C4586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C45860">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C45860">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C4586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C4586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C45860">
            <w:pPr>
              <w:tabs>
                <w:tab w:val="right" w:pos="4743"/>
              </w:tabs>
              <w:jc w:val="both"/>
              <w:rPr>
                <w:b/>
                <w:i/>
                <w:iCs/>
                <w:color w:val="FF0000"/>
                <w:lang w:val="en-US"/>
              </w:rPr>
            </w:pPr>
            <w:r w:rsidRPr="008D567F">
              <w:rPr>
                <w:sz w:val="22"/>
                <w:szCs w:val="22"/>
              </w:rPr>
              <w:t>Altele _________</w:t>
            </w:r>
          </w:p>
        </w:tc>
      </w:tr>
      <w:tr w:rsidR="001E66A1" w:rsidRPr="00C00499" w:rsidTr="00C4586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firstRow="1" w:lastRow="0" w:firstColumn="1" w:lastColumn="0" w:noHBand="0" w:noVBand="1"/>
      </w:tblPr>
      <w:tblGrid>
        <w:gridCol w:w="1788"/>
        <w:gridCol w:w="7959"/>
      </w:tblGrid>
      <w:tr w:rsidR="001E66A1" w:rsidRPr="00C00499" w:rsidTr="00C45860">
        <w:trPr>
          <w:trHeight w:val="850"/>
        </w:trPr>
        <w:tc>
          <w:tcPr>
            <w:tcW w:w="9747" w:type="dxa"/>
            <w:gridSpan w:val="2"/>
            <w:vAlign w:val="center"/>
          </w:tcPr>
          <w:p w:rsidR="001E66A1" w:rsidRPr="00C00499" w:rsidRDefault="001E66A1" w:rsidP="00C45860">
            <w:pPr>
              <w:pStyle w:val="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1E66A1" w:rsidRPr="00C00499" w:rsidTr="00C45860">
        <w:trPr>
          <w:trHeight w:val="600"/>
        </w:trPr>
        <w:tc>
          <w:tcPr>
            <w:tcW w:w="9747" w:type="dxa"/>
            <w:gridSpan w:val="2"/>
            <w:vAlign w:val="center"/>
          </w:tcPr>
          <w:p w:rsidR="001E66A1" w:rsidRPr="00C00499" w:rsidRDefault="001E66A1" w:rsidP="00C45860">
            <w:pPr>
              <w:spacing w:after="120"/>
              <w:jc w:val="both"/>
            </w:pPr>
          </w:p>
          <w:p w:rsidR="001E66A1" w:rsidRPr="00C00499" w:rsidRDefault="001E66A1" w:rsidP="00C45860">
            <w:pPr>
              <w:rPr>
                <w:lang w:val="en-US"/>
              </w:rPr>
            </w:pPr>
            <w:r w:rsidRPr="00C00499">
              <w:rPr>
                <w:lang w:val="en-US"/>
              </w:rPr>
              <w:t>Următoarele tabele şi formulare vor fi completate de către ofertant şi incluse în ofertă.</w:t>
            </w:r>
          </w:p>
        </w:tc>
      </w:tr>
      <w:tr w:rsidR="001E66A1" w:rsidRPr="00C00499" w:rsidTr="00C45860">
        <w:trPr>
          <w:trHeight w:val="600"/>
        </w:trPr>
        <w:tc>
          <w:tcPr>
            <w:tcW w:w="9747" w:type="dxa"/>
            <w:gridSpan w:val="2"/>
            <w:vAlign w:val="center"/>
          </w:tcPr>
          <w:p w:rsidR="001E66A1" w:rsidRPr="00C00499" w:rsidRDefault="001E66A1" w:rsidP="00C45860">
            <w:pPr>
              <w:pStyle w:val="2"/>
            </w:pP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Formularul ofertei</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Garanţia pentru ofertă – formularul garanţiei bancare</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Formularul informativ despre ofertant</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 xml:space="preserve">Declaraţia privind conduita etică a şi neimplicarea în practici frauduloase şi de corupere </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19144F">
              <w:t xml:space="preserve">Declaraţia privind situaţia personală a operatorului economic </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1E66A1" w:rsidRPr="00C00499" w:rsidTr="00C45860">
        <w:trPr>
          <w:trHeight w:val="697"/>
        </w:trPr>
        <w:tc>
          <w:tcPr>
            <w:tcW w:w="9744" w:type="dxa"/>
            <w:gridSpan w:val="5"/>
            <w:vAlign w:val="center"/>
          </w:tcPr>
          <w:p w:rsidR="001E66A1" w:rsidRPr="00C00499" w:rsidRDefault="001E66A1" w:rsidP="00C45860">
            <w:pPr>
              <w:pStyle w:val="2"/>
            </w:pPr>
            <w:bookmarkStart w:id="175" w:name="_Toc392180198"/>
            <w:bookmarkStart w:id="176" w:name="_Toc449539086"/>
            <w:r w:rsidRPr="00C00499">
              <w:lastRenderedPageBreak/>
              <w:t>Formularul ofertei (F3.1)</w:t>
            </w:r>
            <w:bookmarkEnd w:id="175"/>
            <w:bookmarkEnd w:id="176"/>
          </w:p>
        </w:tc>
      </w:tr>
      <w:tr w:rsidR="001E66A1" w:rsidRPr="00C00499" w:rsidTr="00C45860">
        <w:trPr>
          <w:trHeight w:val="697"/>
        </w:trPr>
        <w:tc>
          <w:tcPr>
            <w:tcW w:w="9744" w:type="dxa"/>
            <w:gridSpan w:val="5"/>
            <w:vAlign w:val="center"/>
          </w:tcPr>
          <w:p w:rsidR="001E66A1" w:rsidRPr="00C00499" w:rsidRDefault="001E66A1" w:rsidP="00C45860">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C45860">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C45860">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C45860">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C45860">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C45860">
            <w:pPr>
              <w:tabs>
                <w:tab w:val="right" w:pos="6000"/>
              </w:tabs>
              <w:jc w:val="both"/>
            </w:pPr>
            <w:r w:rsidRPr="00C00499">
              <w:t xml:space="preserve">Către:  </w:t>
            </w:r>
            <w:r w:rsidRPr="00C00499">
              <w:tab/>
              <w:t>____________________________________________</w:t>
            </w:r>
          </w:p>
          <w:p w:rsidR="001E66A1" w:rsidRPr="00C00499" w:rsidRDefault="001E66A1" w:rsidP="00C45860">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C45860">
            <w:pPr>
              <w:jc w:val="both"/>
            </w:pPr>
            <w:r w:rsidRPr="00C00499">
              <w:t xml:space="preserve">________________________________________________________ declară că: </w:t>
            </w:r>
          </w:p>
          <w:p w:rsidR="001E66A1" w:rsidRPr="00C00499" w:rsidRDefault="001E66A1" w:rsidP="00C45860">
            <w:pPr>
              <w:tabs>
                <w:tab w:val="left" w:pos="-9923"/>
                <w:tab w:val="right" w:pos="0"/>
                <w:tab w:val="left" w:pos="709"/>
              </w:tabs>
              <w:ind w:right="2811"/>
              <w:jc w:val="center"/>
            </w:pPr>
            <w:r w:rsidRPr="00C00499">
              <w:rPr>
                <w:szCs w:val="28"/>
              </w:rPr>
              <w:t>[denumirea ofertantului]</w:t>
            </w:r>
          </w:p>
          <w:p w:rsidR="001E66A1" w:rsidRPr="00C00499" w:rsidRDefault="001E66A1" w:rsidP="00C4586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C45860">
            <w:pPr>
              <w:ind w:left="720" w:firstLine="1560"/>
              <w:jc w:val="center"/>
            </w:pPr>
            <w:r w:rsidRPr="00C00499">
              <w:t>[introduceţi numărul şi data fiecărei modificări, dacă au avut loc]</w:t>
            </w:r>
          </w:p>
          <w:p w:rsidR="001E66A1" w:rsidRPr="00C00499" w:rsidRDefault="001E66A1" w:rsidP="00C45860">
            <w:pPr>
              <w:numPr>
                <w:ilvl w:val="0"/>
                <w:numId w:val="16"/>
              </w:numPr>
              <w:ind w:left="720"/>
              <w:jc w:val="both"/>
            </w:pPr>
            <w:r w:rsidRPr="00C00499">
              <w:t>____________________________________________________________ se angajează să</w:t>
            </w:r>
          </w:p>
          <w:p w:rsidR="001E66A1" w:rsidRPr="00C00499" w:rsidRDefault="001E66A1" w:rsidP="00C45860">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C45860">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C45860">
            <w:pPr>
              <w:ind w:left="720"/>
              <w:jc w:val="center"/>
            </w:pPr>
            <w:r w:rsidRPr="00C00499">
              <w:t>[introduceţi o descriere succintă a bunurilor şi/sau a serviciilor]</w:t>
            </w:r>
          </w:p>
          <w:p w:rsidR="001E66A1" w:rsidRPr="00C00499" w:rsidRDefault="001E66A1" w:rsidP="00C45860">
            <w:pPr>
              <w:numPr>
                <w:ilvl w:val="0"/>
                <w:numId w:val="16"/>
              </w:numPr>
              <w:ind w:left="720"/>
              <w:jc w:val="both"/>
            </w:pPr>
            <w:r w:rsidRPr="00C00499">
              <w:t>Suma totală a ofertei  fără TVA constituie:</w:t>
            </w:r>
          </w:p>
          <w:p w:rsidR="001E66A1" w:rsidRPr="00C00499" w:rsidRDefault="001E66A1" w:rsidP="00C45860">
            <w:pPr>
              <w:ind w:left="720"/>
              <w:jc w:val="both"/>
            </w:pPr>
            <w:r w:rsidRPr="00C00499">
              <w:t>________________________________________________________________________.</w:t>
            </w:r>
          </w:p>
          <w:p w:rsidR="001E66A1" w:rsidRPr="00C00499" w:rsidRDefault="001E66A1" w:rsidP="00C45860">
            <w:pPr>
              <w:ind w:left="720"/>
              <w:jc w:val="center"/>
            </w:pPr>
            <w:r w:rsidRPr="00C00499">
              <w:t>[introduceţi preţul pe loturi (unde e cazul) şi totalul ofertei în cuvinte şi cifre, indicînd toate sumele şi valutele respective]</w:t>
            </w:r>
          </w:p>
          <w:p w:rsidR="001E66A1" w:rsidRPr="00C00499" w:rsidRDefault="001E66A1" w:rsidP="00C45860">
            <w:pPr>
              <w:numPr>
                <w:ilvl w:val="0"/>
                <w:numId w:val="16"/>
              </w:numPr>
              <w:ind w:left="720"/>
              <w:jc w:val="both"/>
            </w:pPr>
            <w:r w:rsidRPr="00C00499">
              <w:t>Suma totală a ofertei  cu TVA constituie:</w:t>
            </w:r>
          </w:p>
          <w:p w:rsidR="001E66A1" w:rsidRPr="00C00499" w:rsidRDefault="001E66A1" w:rsidP="00C45860">
            <w:pPr>
              <w:ind w:left="720"/>
              <w:jc w:val="both"/>
            </w:pPr>
            <w:r w:rsidRPr="00C00499">
              <w:t>________________________________________________________________________.</w:t>
            </w:r>
          </w:p>
          <w:p w:rsidR="001E66A1" w:rsidRPr="00C00499" w:rsidRDefault="001E66A1" w:rsidP="00C45860">
            <w:pPr>
              <w:ind w:left="720"/>
              <w:jc w:val="center"/>
            </w:pPr>
            <w:r w:rsidRPr="00C00499">
              <w:t>[introduceţi preţul pe loturi (unde e cazul) şi totalul ofertei în cuvinte şi cifre, indicînd toate sumele şi valutele respective]</w:t>
            </w:r>
          </w:p>
          <w:p w:rsidR="001E66A1" w:rsidRPr="00C00499" w:rsidRDefault="001E66A1" w:rsidP="00C4586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C45860">
            <w:pPr>
              <w:numPr>
                <w:ilvl w:val="0"/>
                <w:numId w:val="16"/>
              </w:numPr>
              <w:ind w:left="720"/>
              <w:jc w:val="both"/>
            </w:pPr>
            <w:r w:rsidRPr="00C00499">
              <w:t xml:space="preserve">În cazul acceptării prezentei oferte, ____________________________________________ </w:t>
            </w:r>
          </w:p>
          <w:p w:rsidR="001E66A1" w:rsidRPr="00C00499" w:rsidRDefault="001E66A1" w:rsidP="00C45860">
            <w:pPr>
              <w:ind w:left="720" w:firstLine="3480"/>
              <w:jc w:val="center"/>
            </w:pPr>
            <w:r w:rsidRPr="00C00499">
              <w:t>[denumirea ofertantului]</w:t>
            </w:r>
          </w:p>
          <w:p w:rsidR="001E66A1" w:rsidRPr="00C00499" w:rsidRDefault="001E66A1" w:rsidP="00C45860">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C4586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C4586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C45860">
            <w:pPr>
              <w:tabs>
                <w:tab w:val="left" w:pos="6120"/>
              </w:tabs>
              <w:ind w:firstLine="720"/>
              <w:jc w:val="both"/>
            </w:pPr>
          </w:p>
          <w:p w:rsidR="001E66A1" w:rsidRPr="00C00499" w:rsidRDefault="001E66A1" w:rsidP="00C45860">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C45860">
            <w:pPr>
              <w:ind w:right="3051" w:firstLine="840"/>
              <w:jc w:val="center"/>
            </w:pPr>
            <w:r w:rsidRPr="00C00499">
              <w:t>[semnătura persoanei autorizate pentru semnarea ofertei]</w:t>
            </w:r>
          </w:p>
          <w:p w:rsidR="001E66A1" w:rsidRPr="00C00499" w:rsidRDefault="001E66A1" w:rsidP="00C45860">
            <w:pPr>
              <w:tabs>
                <w:tab w:val="left" w:pos="6120"/>
              </w:tabs>
              <w:ind w:firstLine="720"/>
              <w:jc w:val="both"/>
            </w:pPr>
          </w:p>
          <w:p w:rsidR="001E66A1" w:rsidRPr="00C00499" w:rsidRDefault="001E66A1" w:rsidP="00C45860">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C45860">
            <w:pPr>
              <w:tabs>
                <w:tab w:val="left" w:pos="0"/>
              </w:tabs>
              <w:ind w:right="2931"/>
              <w:jc w:val="both"/>
            </w:pPr>
            <w:r w:rsidRPr="00C00499">
              <w:t xml:space="preserve">În calitate de: ___________________________________________ </w:t>
            </w:r>
          </w:p>
          <w:p w:rsidR="001E66A1" w:rsidRPr="00C00499" w:rsidRDefault="001E66A1" w:rsidP="00C45860">
            <w:pPr>
              <w:ind w:firstLine="1440"/>
              <w:jc w:val="both"/>
            </w:pPr>
            <w:r w:rsidRPr="00C00499">
              <w:t xml:space="preserve">[funcţia oficială a persoanei ce semnează formularul ofertei] </w:t>
            </w:r>
          </w:p>
          <w:p w:rsidR="001E66A1" w:rsidRPr="00C00499" w:rsidRDefault="001E66A1" w:rsidP="00C45860">
            <w:pPr>
              <w:spacing w:line="360" w:lineRule="auto"/>
              <w:jc w:val="both"/>
            </w:pPr>
            <w:r w:rsidRPr="00C00499">
              <w:lastRenderedPageBreak/>
              <w:t>Ofertantul: _____________________________________________</w:t>
            </w:r>
          </w:p>
          <w:p w:rsidR="001E66A1" w:rsidRPr="00C00499" w:rsidRDefault="001E66A1" w:rsidP="00C45860">
            <w:pPr>
              <w:tabs>
                <w:tab w:val="left" w:pos="6120"/>
              </w:tabs>
              <w:spacing w:line="360" w:lineRule="auto"/>
              <w:jc w:val="both"/>
            </w:pPr>
            <w:r w:rsidRPr="00C00499">
              <w:t>Adresa: ________________________________________________</w:t>
            </w:r>
          </w:p>
          <w:p w:rsidR="001E66A1" w:rsidRDefault="001E66A1" w:rsidP="00C45860">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Default="001E66A1" w:rsidP="00C45860">
            <w:pPr>
              <w:pStyle w:val="BankNormal"/>
              <w:spacing w:after="0" w:line="360" w:lineRule="auto"/>
              <w:jc w:val="both"/>
              <w:rPr>
                <w:szCs w:val="24"/>
                <w:lang w:val="ro-RO"/>
              </w:rPr>
            </w:pPr>
          </w:p>
          <w:p w:rsidR="001E66A1" w:rsidRPr="00C00499" w:rsidRDefault="001E66A1" w:rsidP="00C45860">
            <w:pPr>
              <w:pStyle w:val="BankNormal"/>
              <w:spacing w:after="0" w:line="360" w:lineRule="auto"/>
              <w:jc w:val="both"/>
              <w:rPr>
                <w:szCs w:val="24"/>
                <w:lang w:val="ro-RO"/>
              </w:rPr>
            </w:pPr>
          </w:p>
        </w:tc>
      </w:tr>
      <w:tr w:rsidR="001E66A1" w:rsidRPr="00C00499" w:rsidTr="00C45860">
        <w:trPr>
          <w:trHeight w:val="697"/>
        </w:trPr>
        <w:tc>
          <w:tcPr>
            <w:tcW w:w="9744" w:type="dxa"/>
            <w:gridSpan w:val="5"/>
            <w:vAlign w:val="center"/>
          </w:tcPr>
          <w:p w:rsidR="001E66A1" w:rsidRPr="00C00499" w:rsidRDefault="001E66A1" w:rsidP="00C45860">
            <w:pPr>
              <w:pStyle w:val="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1E66A1" w:rsidRPr="00C00499" w:rsidTr="00C45860">
        <w:trPr>
          <w:trHeight w:val="697"/>
        </w:trPr>
        <w:tc>
          <w:tcPr>
            <w:tcW w:w="9744" w:type="dxa"/>
            <w:gridSpan w:val="5"/>
            <w:vAlign w:val="center"/>
          </w:tcPr>
          <w:p w:rsidR="001E66A1" w:rsidRPr="00C00499" w:rsidRDefault="001E66A1" w:rsidP="00C45860">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C45860">
            <w:pPr>
              <w:pStyle w:val="af2"/>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C45860">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C45860">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C45860">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C45860">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C45860">
            <w:pPr>
              <w:pStyle w:val="af2"/>
              <w:ind w:firstLine="720"/>
              <w:rPr>
                <w:b/>
                <w:bCs/>
                <w:lang w:val="ro-RO"/>
              </w:rPr>
            </w:pPr>
          </w:p>
          <w:p w:rsidR="001E66A1" w:rsidRPr="00C00499" w:rsidRDefault="001E66A1" w:rsidP="00C45860">
            <w:pPr>
              <w:pStyle w:val="af2"/>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C45860">
            <w:pPr>
              <w:pStyle w:val="af2"/>
              <w:ind w:firstLine="720"/>
              <w:rPr>
                <w:lang w:val="ro-RO"/>
              </w:rPr>
            </w:pPr>
          </w:p>
          <w:p w:rsidR="001E66A1" w:rsidRPr="00C00499" w:rsidRDefault="001E66A1" w:rsidP="00C45860">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C45860">
            <w:pPr>
              <w:pStyle w:val="af2"/>
              <w:ind w:right="1851" w:firstLine="0"/>
              <w:jc w:val="center"/>
              <w:rPr>
                <w:sz w:val="20"/>
                <w:szCs w:val="20"/>
                <w:lang w:val="ro-RO"/>
              </w:rPr>
            </w:pPr>
            <w:r w:rsidRPr="00C00499">
              <w:rPr>
                <w:sz w:val="20"/>
                <w:szCs w:val="20"/>
                <w:lang w:val="ro-RO"/>
              </w:rPr>
              <w:t>[denumirea băncii]</w:t>
            </w:r>
          </w:p>
          <w:p w:rsidR="001E66A1" w:rsidRPr="00C00499" w:rsidRDefault="001E66A1" w:rsidP="00C45860">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C45860">
            <w:pPr>
              <w:pStyle w:val="af2"/>
              <w:ind w:right="3291" w:firstLine="0"/>
              <w:jc w:val="center"/>
              <w:rPr>
                <w:sz w:val="20"/>
                <w:szCs w:val="20"/>
                <w:lang w:val="ro-RO"/>
              </w:rPr>
            </w:pPr>
            <w:r w:rsidRPr="00C00499">
              <w:rPr>
                <w:iCs/>
                <w:sz w:val="20"/>
                <w:szCs w:val="20"/>
                <w:lang w:val="ro-RO"/>
              </w:rPr>
              <w:t>[numele ofertantului]</w:t>
            </w:r>
          </w:p>
          <w:p w:rsidR="001E66A1" w:rsidRPr="00C00499" w:rsidRDefault="001E66A1" w:rsidP="00C45860">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C45860">
            <w:pPr>
              <w:pStyle w:val="af2"/>
              <w:ind w:firstLine="4440"/>
              <w:jc w:val="center"/>
              <w:rPr>
                <w:sz w:val="20"/>
                <w:szCs w:val="20"/>
                <w:lang w:val="ro-RO"/>
              </w:rPr>
            </w:pPr>
            <w:r w:rsidRPr="00C00499">
              <w:rPr>
                <w:iCs/>
                <w:sz w:val="20"/>
                <w:szCs w:val="20"/>
                <w:lang w:val="ro-RO"/>
              </w:rPr>
              <w:t>[obiectul achiziţiei]</w:t>
            </w:r>
          </w:p>
          <w:p w:rsidR="001E66A1" w:rsidRPr="00C00499" w:rsidRDefault="001E66A1" w:rsidP="00C45860">
            <w:pPr>
              <w:pStyle w:val="af2"/>
              <w:ind w:firstLine="0"/>
              <w:rPr>
                <w:lang w:val="ro-RO"/>
              </w:rPr>
            </w:pPr>
            <w:r w:rsidRPr="00C00499">
              <w:rPr>
                <w:lang w:val="ro-RO"/>
              </w:rPr>
              <w:t>conform invitaţiei la licitaţia Nr. __________________ din “___” _____________________ 20__.</w:t>
            </w:r>
          </w:p>
          <w:p w:rsidR="001E66A1" w:rsidRPr="00C00499" w:rsidRDefault="001E66A1" w:rsidP="00C45860">
            <w:pPr>
              <w:pStyle w:val="af2"/>
              <w:ind w:firstLine="720"/>
              <w:rPr>
                <w:lang w:val="ro-RO"/>
              </w:rPr>
            </w:pPr>
          </w:p>
          <w:p w:rsidR="001E66A1" w:rsidRPr="00C00499" w:rsidRDefault="001E66A1" w:rsidP="00C45860">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C45860">
            <w:pPr>
              <w:pStyle w:val="af2"/>
              <w:ind w:right="1491" w:firstLine="2760"/>
              <w:jc w:val="center"/>
              <w:rPr>
                <w:sz w:val="20"/>
                <w:szCs w:val="20"/>
                <w:lang w:val="ro-RO"/>
              </w:rPr>
            </w:pPr>
            <w:r w:rsidRPr="00C00499">
              <w:rPr>
                <w:sz w:val="20"/>
                <w:szCs w:val="20"/>
                <w:lang w:val="ro-RO"/>
              </w:rPr>
              <w:t>[denumirea băncii]</w:t>
            </w:r>
          </w:p>
          <w:p w:rsidR="001E66A1" w:rsidRPr="00C00499" w:rsidRDefault="001E66A1" w:rsidP="00C45860">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C45860">
            <w:pPr>
              <w:pStyle w:val="af2"/>
              <w:ind w:firstLine="0"/>
              <w:rPr>
                <w:iCs/>
                <w:lang w:val="ro-RO"/>
              </w:rPr>
            </w:pPr>
            <w:r w:rsidRPr="00C00499">
              <w:rPr>
                <w:iCs/>
                <w:lang w:val="ro-RO"/>
              </w:rPr>
              <w:t>______________________ (_______________________________________________________)</w:t>
            </w:r>
          </w:p>
          <w:p w:rsidR="001E66A1" w:rsidRPr="00C00499" w:rsidRDefault="001E66A1" w:rsidP="00C45860">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C45860">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C4586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C4586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C45860">
            <w:pPr>
              <w:pStyle w:val="af2"/>
              <w:ind w:firstLine="0"/>
              <w:rPr>
                <w:lang w:val="ro-RO"/>
              </w:rPr>
            </w:pPr>
          </w:p>
          <w:p w:rsidR="001E66A1" w:rsidRPr="00C00499" w:rsidRDefault="001E66A1" w:rsidP="00C45860">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C45860">
            <w:pPr>
              <w:pStyle w:val="af2"/>
              <w:ind w:firstLine="0"/>
              <w:rPr>
                <w:lang w:val="ro-RO"/>
              </w:rPr>
            </w:pPr>
          </w:p>
          <w:p w:rsidR="001E66A1" w:rsidRPr="00C00499" w:rsidRDefault="001E66A1" w:rsidP="00C45860">
            <w:pPr>
              <w:pStyle w:val="af2"/>
              <w:rPr>
                <w:lang w:val="ro-RO" w:eastAsia="en-US"/>
              </w:rPr>
            </w:pPr>
            <w:r w:rsidRPr="00C00499">
              <w:rPr>
                <w:lang w:val="ro-RO"/>
              </w:rPr>
              <w:t>Prezenta garanţie este valabilă pînă la data de “___” _____________________ 20__.</w:t>
            </w:r>
          </w:p>
          <w:p w:rsidR="001E66A1" w:rsidRPr="00C00499" w:rsidRDefault="001E66A1" w:rsidP="00C45860">
            <w:pPr>
              <w:pStyle w:val="af2"/>
              <w:rPr>
                <w:lang w:val="ro-RO"/>
              </w:rPr>
            </w:pPr>
          </w:p>
          <w:p w:rsidR="001E66A1" w:rsidRPr="00C00499" w:rsidRDefault="001E66A1" w:rsidP="00C45860">
            <w:pPr>
              <w:pStyle w:val="af2"/>
              <w:ind w:firstLine="0"/>
              <w:rPr>
                <w:b/>
                <w:bCs/>
                <w:lang w:val="ro-RO"/>
              </w:rPr>
            </w:pPr>
            <w:r w:rsidRPr="00C00499">
              <w:rPr>
                <w:b/>
                <w:bCs/>
                <w:lang w:val="ro-RO"/>
              </w:rPr>
              <w:t>_________________________________________</w:t>
            </w:r>
          </w:p>
          <w:p w:rsidR="001E66A1" w:rsidRPr="00C00499" w:rsidRDefault="001E66A1" w:rsidP="00C45860">
            <w:pPr>
              <w:pStyle w:val="af2"/>
              <w:ind w:right="4611" w:firstLine="0"/>
              <w:jc w:val="center"/>
              <w:rPr>
                <w:iCs/>
                <w:sz w:val="20"/>
                <w:szCs w:val="20"/>
                <w:lang w:val="ro-RO"/>
              </w:rPr>
            </w:pPr>
            <w:r w:rsidRPr="00C00499">
              <w:rPr>
                <w:iCs/>
                <w:sz w:val="20"/>
                <w:szCs w:val="20"/>
                <w:lang w:val="ro-RO"/>
              </w:rPr>
              <w:t>[semnătura autorizată a băncii]</w:t>
            </w:r>
          </w:p>
        </w:tc>
      </w:tr>
      <w:tr w:rsidR="001E66A1" w:rsidRPr="00C00499" w:rsidTr="00C45860">
        <w:trPr>
          <w:trHeight w:val="697"/>
        </w:trPr>
        <w:tc>
          <w:tcPr>
            <w:tcW w:w="9744" w:type="dxa"/>
            <w:gridSpan w:val="5"/>
            <w:vAlign w:val="center"/>
          </w:tcPr>
          <w:p w:rsidR="001E66A1" w:rsidRDefault="001E66A1" w:rsidP="00C45860">
            <w:pPr>
              <w:pStyle w:val="2"/>
            </w:pPr>
            <w:bookmarkStart w:id="179" w:name="_Toc392180200"/>
            <w:bookmarkStart w:id="180" w:name="_Toc449539088"/>
          </w:p>
          <w:p w:rsidR="001E66A1" w:rsidRPr="00C00499" w:rsidRDefault="001E66A1" w:rsidP="00C45860">
            <w:pPr>
              <w:pStyle w:val="2"/>
            </w:pPr>
            <w:r w:rsidRPr="00C00499">
              <w:t>Formular informativ despre ofertant (F3.3)</w:t>
            </w:r>
            <w:bookmarkEnd w:id="179"/>
            <w:bookmarkEnd w:id="180"/>
          </w:p>
        </w:tc>
      </w:tr>
      <w:tr w:rsidR="001E66A1" w:rsidRPr="00C00499" w:rsidTr="00C45860">
        <w:trPr>
          <w:trHeight w:val="697"/>
        </w:trPr>
        <w:tc>
          <w:tcPr>
            <w:tcW w:w="9744" w:type="dxa"/>
            <w:gridSpan w:val="5"/>
            <w:vAlign w:val="center"/>
          </w:tcPr>
          <w:p w:rsidR="001E66A1" w:rsidRPr="00C00499" w:rsidRDefault="001E66A1" w:rsidP="00C45860">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C45860">
            <w:pPr>
              <w:tabs>
                <w:tab w:val="right" w:pos="9360"/>
              </w:tabs>
              <w:ind w:right="990" w:firstLine="720"/>
              <w:jc w:val="both"/>
            </w:pPr>
          </w:p>
          <w:p w:rsidR="001E66A1" w:rsidRPr="00C00499" w:rsidRDefault="001E66A1" w:rsidP="00C45860">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C45860">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C45860">
        <w:trPr>
          <w:trHeight w:val="600"/>
        </w:trPr>
        <w:tc>
          <w:tcPr>
            <w:tcW w:w="9744" w:type="dxa"/>
            <w:gridSpan w:val="5"/>
            <w:vAlign w:val="center"/>
          </w:tcPr>
          <w:p w:rsidR="001E66A1" w:rsidRPr="00C00499" w:rsidRDefault="001E66A1" w:rsidP="00C4586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center"/>
              <w:rPr>
                <w:b/>
                <w:iCs/>
              </w:rPr>
            </w:pPr>
            <w:r w:rsidRPr="00C00499">
              <w:rPr>
                <w:b/>
                <w:iCs/>
              </w:rPr>
              <w:t>Informaţii generale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0"/>
              </w:tabs>
              <w:jc w:val="center"/>
              <w:rPr>
                <w:b/>
                <w:iCs/>
              </w:rPr>
            </w:pPr>
            <w:r w:rsidRPr="00C00499">
              <w:rPr>
                <w:b/>
                <w:iCs/>
              </w:rPr>
              <w:t>Informații de calificare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i/>
              </w:rPr>
            </w:pPr>
            <w:r w:rsidRPr="00C00499">
              <w:rPr>
                <w:i/>
              </w:rPr>
              <w:t>[indicaţi “Nu se aplică”, dacă această informaţie nu se cere]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r w:rsidRPr="00C00499">
              <w:rPr>
                <w:i/>
              </w:rPr>
              <w:t>[indicaţi “Nu se aplică”, dacă această informaţie nu se cere]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4743"/>
              </w:tabs>
              <w:jc w:val="both"/>
              <w:rPr>
                <w:i/>
              </w:rPr>
            </w:pPr>
            <w:r w:rsidRPr="00C00499">
              <w:rPr>
                <w:i/>
              </w:rPr>
              <w:t>[indicaţi “Nu se aplică”, dacă această informaţie nu se cere]</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right" w:pos="0"/>
              </w:tabs>
              <w:rPr>
                <w:b/>
                <w:iCs/>
              </w:rPr>
            </w:pPr>
            <w:r w:rsidRPr="00C00499">
              <w:rPr>
                <w:b/>
                <w:iCs/>
              </w:rPr>
              <w:t>Informații financiare</w:t>
            </w:r>
          </w:p>
        </w:tc>
      </w:tr>
      <w:tr w:rsidR="001E66A1" w:rsidRPr="00C00499" w:rsidTr="00C45860">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C45860">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C45860">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C45860">
            <w:pPr>
              <w:ind w:left="12"/>
              <w:jc w:val="both"/>
              <w:rPr>
                <w:i/>
              </w:rPr>
            </w:pPr>
            <w:r w:rsidRPr="00C00499">
              <w:rPr>
                <w:i/>
              </w:rPr>
              <w:t>__________________________________________________________________________</w:t>
            </w:r>
          </w:p>
          <w:p w:rsidR="001E66A1" w:rsidRPr="00C00499" w:rsidRDefault="001E66A1" w:rsidP="00C45860">
            <w:pPr>
              <w:ind w:left="12"/>
              <w:jc w:val="both"/>
              <w:rPr>
                <w:i/>
              </w:rPr>
            </w:pPr>
            <w:r w:rsidRPr="00C00499">
              <w:rPr>
                <w:i/>
              </w:rPr>
              <w:t>__________________________________________________________________________</w:t>
            </w:r>
          </w:p>
          <w:p w:rsidR="001E66A1" w:rsidRPr="00C00499" w:rsidRDefault="001E66A1" w:rsidP="00C45860">
            <w:pPr>
              <w:ind w:left="12"/>
              <w:jc w:val="both"/>
              <w:rPr>
                <w:i/>
              </w:rPr>
            </w:pPr>
            <w:r w:rsidRPr="00C00499">
              <w:rPr>
                <w:i/>
              </w:rPr>
              <w:t>__________________________________________________________________________</w:t>
            </w:r>
          </w:p>
          <w:p w:rsidR="001E66A1" w:rsidRPr="00C00499" w:rsidRDefault="001E66A1" w:rsidP="00C45860">
            <w:pPr>
              <w:spacing w:after="120"/>
              <w:ind w:left="12"/>
              <w:jc w:val="both"/>
              <w:rPr>
                <w:i/>
              </w:rPr>
            </w:pPr>
            <w:r w:rsidRPr="00C00499">
              <w:rPr>
                <w:i/>
              </w:rPr>
              <w:t>__________________________________________________________________________</w:t>
            </w:r>
          </w:p>
        </w:tc>
      </w:tr>
      <w:tr w:rsidR="001E66A1" w:rsidRPr="00C00499" w:rsidTr="00C45860">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C45860">
            <w:pPr>
              <w:jc w:val="both"/>
            </w:pPr>
            <w:r w:rsidRPr="00C00499">
              <w:t>Denumirea, adresa, numerele de telefon, telex şi fax ale băncilor care pot oferi caracteristici despre ofertant în cazul contactării de către autoritatea contractantă:</w:t>
            </w:r>
          </w:p>
        </w:tc>
      </w:tr>
      <w:tr w:rsidR="001E66A1" w:rsidRPr="00C00499" w:rsidTr="00C45860">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C45860">
            <w:pPr>
              <w:tabs>
                <w:tab w:val="right" w:pos="6612"/>
              </w:tabs>
              <w:rPr>
                <w:i/>
              </w:rPr>
            </w:pPr>
            <w:r w:rsidRPr="00C00499">
              <w:rPr>
                <w:i/>
              </w:rPr>
              <w:t>Denumirea:</w:t>
            </w:r>
            <w:r w:rsidRPr="00C00499">
              <w:rPr>
                <w:i/>
              </w:rPr>
              <w:tab/>
              <w:t>_____________________________________________</w:t>
            </w:r>
          </w:p>
          <w:p w:rsidR="001E66A1" w:rsidRPr="00C00499" w:rsidRDefault="001E66A1" w:rsidP="00C45860">
            <w:pPr>
              <w:tabs>
                <w:tab w:val="right" w:pos="6612"/>
              </w:tabs>
              <w:rPr>
                <w:i/>
              </w:rPr>
            </w:pPr>
            <w:r w:rsidRPr="00C00499">
              <w:rPr>
                <w:i/>
              </w:rPr>
              <w:t>Adresa:</w:t>
            </w:r>
            <w:r w:rsidRPr="00C00499">
              <w:rPr>
                <w:i/>
              </w:rPr>
              <w:tab/>
              <w:t>________________________________________________</w:t>
            </w:r>
          </w:p>
          <w:p w:rsidR="001E66A1" w:rsidRPr="00C00499" w:rsidRDefault="001E66A1" w:rsidP="00C45860">
            <w:pPr>
              <w:tabs>
                <w:tab w:val="right" w:pos="6612"/>
              </w:tabs>
              <w:rPr>
                <w:i/>
              </w:rPr>
            </w:pPr>
            <w:r w:rsidRPr="00C00499">
              <w:rPr>
                <w:i/>
              </w:rPr>
              <w:t>Telefon:</w:t>
            </w:r>
            <w:r w:rsidRPr="00C00499">
              <w:rPr>
                <w:i/>
              </w:rPr>
              <w:tab/>
              <w:t>________________________________________________</w:t>
            </w:r>
          </w:p>
          <w:p w:rsidR="001E66A1" w:rsidRPr="00C00499" w:rsidRDefault="001E66A1" w:rsidP="00C45860">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i/>
              </w:rPr>
            </w:pPr>
            <w:r w:rsidRPr="00C00499">
              <w:t>Informaţie privind litigiile în care ofertantul este sau a fost implicat:</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9"/>
              </w:numPr>
              <w:ind w:left="492"/>
              <w:jc w:val="both"/>
            </w:pPr>
            <w:r w:rsidRPr="00C00499">
              <w:t>Orice proces pe parcursul ultimilor 3 ani:</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C45860">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C45860">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both"/>
            </w:pPr>
            <w:r w:rsidRPr="00C00499">
              <w:t>Rezultatul sau sentinţa şi suma implicată</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C45860">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C45860">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C45860">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C45860">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numPr>
                <w:ilvl w:val="0"/>
                <w:numId w:val="19"/>
              </w:numPr>
              <w:ind w:left="492"/>
              <w:jc w:val="both"/>
            </w:pPr>
            <w:r w:rsidRPr="00C00499">
              <w:t>Procese curente, pe parcursul anului fiscal curent:</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C45860">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C45860">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both"/>
            </w:pPr>
            <w:r w:rsidRPr="00C00499">
              <w:t>Situaţia curentă a procesului</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C45860">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C45860">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C45860">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C45860">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r w:rsidRPr="00C00499">
              <w:rPr>
                <w:bCs/>
                <w:i/>
                <w:iCs/>
              </w:rPr>
              <w:t>Notă: Alte cerinţe şi detalii pot fi adăugate de către autoritatea contractantă, după caz</w:t>
            </w: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lang w:val="en-US"/>
              </w:rPr>
            </w:pP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lang w:val="en-US"/>
              </w:rPr>
            </w:pP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lang w:val="en-US"/>
              </w:rPr>
            </w:pP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rPr>
                <w:lang w:val="en-US"/>
              </w:rPr>
            </w:pPr>
          </w:p>
        </w:tc>
      </w:tr>
      <w:tr w:rsidR="001E66A1" w:rsidRPr="00C00499" w:rsidTr="00C45860">
        <w:trPr>
          <w:trHeight w:val="600"/>
        </w:trPr>
        <w:tc>
          <w:tcPr>
            <w:tcW w:w="9744" w:type="dxa"/>
            <w:gridSpan w:val="5"/>
            <w:vAlign w:val="center"/>
          </w:tcPr>
          <w:p w:rsidR="001E66A1" w:rsidRPr="00C00499" w:rsidRDefault="001E66A1" w:rsidP="00C45860">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C45860">
            <w:r w:rsidRPr="00C00499">
              <w:t>Fiecare partener al Asociației va depune toată informaţia solicitată în formularul de mai sus, în compartimentele 1-3.</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C45860">
            <w:r w:rsidRPr="00C00499">
              <w:t>Anexaţi procura/împuternicirea pentru fiecare semnatar autorizat al ofertei în numele Asociației.</w:t>
            </w:r>
          </w:p>
        </w:tc>
      </w:tr>
      <w:tr w:rsidR="001E66A1" w:rsidRPr="00C00499" w:rsidTr="00C4586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C45860">
            <w:r w:rsidRPr="00C00499">
              <w:t>Anexaţi acordul semnat între toţi partenerii ai Asociației (care va purta caracter obligatoriu în mod juridic pentru toţi partenerii).</w:t>
            </w:r>
          </w:p>
        </w:tc>
      </w:tr>
      <w:tr w:rsidR="001E66A1" w:rsidRPr="00C00499" w:rsidTr="00C4586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1E66A1" w:rsidRPr="00C00499" w:rsidTr="00C45860">
        <w:trPr>
          <w:trHeight w:val="697"/>
        </w:trPr>
        <w:tc>
          <w:tcPr>
            <w:tcW w:w="9744" w:type="dxa"/>
            <w:vAlign w:val="center"/>
          </w:tcPr>
          <w:p w:rsidR="001E66A1" w:rsidRPr="00C00499" w:rsidRDefault="001E66A1" w:rsidP="00C45860">
            <w:pPr>
              <w:pStyle w:val="2"/>
            </w:pPr>
            <w:bookmarkStart w:id="181" w:name="_Toc392180201"/>
            <w:bookmarkStart w:id="182" w:name="_Toc449539089"/>
            <w:r w:rsidRPr="00C00499">
              <w:lastRenderedPageBreak/>
              <w:t>Declaraţia privind conduita etică şi</w:t>
            </w:r>
            <w:bookmarkEnd w:id="181"/>
            <w:bookmarkEnd w:id="182"/>
            <w:r w:rsidRPr="00C00499">
              <w:t xml:space="preserve"> </w:t>
            </w:r>
          </w:p>
          <w:p w:rsidR="001E66A1" w:rsidRPr="00C00499" w:rsidRDefault="001E66A1" w:rsidP="00C45860">
            <w:pPr>
              <w:pStyle w:val="2"/>
            </w:pPr>
            <w:bookmarkStart w:id="183" w:name="_Toc392180202"/>
            <w:bookmarkStart w:id="184" w:name="_Toc449539090"/>
            <w:r w:rsidRPr="00C00499">
              <w:t>neimplicarea în practici frauduloase şi de corupere (F3.4)</w:t>
            </w:r>
            <w:bookmarkEnd w:id="183"/>
            <w:bookmarkEnd w:id="184"/>
          </w:p>
        </w:tc>
      </w:tr>
      <w:tr w:rsidR="001E66A1" w:rsidRPr="00C00499" w:rsidTr="00C45860">
        <w:trPr>
          <w:trHeight w:val="697"/>
        </w:trPr>
        <w:tc>
          <w:tcPr>
            <w:tcW w:w="9744" w:type="dxa"/>
            <w:vAlign w:val="center"/>
          </w:tcPr>
          <w:p w:rsidR="001E66A1" w:rsidRPr="00C00499" w:rsidRDefault="001E66A1" w:rsidP="00C45860">
            <w:pPr>
              <w:pStyle w:val="BankNormal"/>
              <w:spacing w:after="0"/>
              <w:jc w:val="both"/>
              <w:rPr>
                <w:i/>
                <w:iCs/>
                <w:szCs w:val="24"/>
                <w:lang w:val="ro-RO"/>
              </w:rPr>
            </w:pPr>
          </w:p>
          <w:p w:rsidR="001E66A1" w:rsidRPr="00C00499" w:rsidRDefault="001E66A1" w:rsidP="00C45860">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C45860">
            <w:pPr>
              <w:pStyle w:val="BankNormal"/>
              <w:spacing w:after="0"/>
              <w:jc w:val="both"/>
              <w:rPr>
                <w:i/>
                <w:iCs/>
                <w:szCs w:val="24"/>
                <w:lang w:val="ro-RO"/>
              </w:rPr>
            </w:pPr>
          </w:p>
          <w:p w:rsidR="001E66A1" w:rsidRPr="00C00499" w:rsidRDefault="001E66A1" w:rsidP="00C45860">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C45860">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C45860">
            <w:pPr>
              <w:tabs>
                <w:tab w:val="right" w:pos="6000"/>
              </w:tabs>
              <w:jc w:val="both"/>
            </w:pPr>
            <w:r w:rsidRPr="00C00499">
              <w:t xml:space="preserve">Către:  </w:t>
            </w:r>
            <w:r w:rsidRPr="00C00499">
              <w:tab/>
              <w:t>____________________________________________</w:t>
            </w:r>
          </w:p>
          <w:p w:rsidR="001E66A1" w:rsidRPr="00C00499" w:rsidRDefault="001E66A1" w:rsidP="00C45860">
            <w:pPr>
              <w:pStyle w:val="af2"/>
              <w:ind w:firstLine="0"/>
              <w:rPr>
                <w:bCs/>
                <w:lang w:val="ro-RO"/>
              </w:rPr>
            </w:pPr>
          </w:p>
          <w:p w:rsidR="001E66A1" w:rsidRPr="00C00499" w:rsidRDefault="001E66A1" w:rsidP="00C45860">
            <w:pPr>
              <w:jc w:val="both"/>
            </w:pPr>
          </w:p>
          <w:p w:rsidR="001E66A1" w:rsidRPr="00C00499" w:rsidRDefault="001E66A1" w:rsidP="00C45860">
            <w:pPr>
              <w:jc w:val="both"/>
            </w:pPr>
            <w:r w:rsidRPr="00C00499">
              <w:t>__________________________________________________ confirmă prin prezenta că:</w:t>
            </w:r>
          </w:p>
          <w:p w:rsidR="001E66A1" w:rsidRPr="00C00499" w:rsidRDefault="001E66A1" w:rsidP="00C45860">
            <w:pPr>
              <w:ind w:right="3528"/>
              <w:jc w:val="center"/>
            </w:pPr>
            <w:r w:rsidRPr="00C00499">
              <w:t>[denumirea ofertantului]</w:t>
            </w:r>
          </w:p>
          <w:p w:rsidR="001E66A1" w:rsidRPr="00C00499" w:rsidRDefault="001E66A1" w:rsidP="00C45860">
            <w:pPr>
              <w:jc w:val="both"/>
            </w:pPr>
          </w:p>
          <w:p w:rsidR="001E66A1" w:rsidRPr="00C00499" w:rsidRDefault="001E66A1" w:rsidP="00C4586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C4586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C4586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C4586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C45860">
            <w:pPr>
              <w:tabs>
                <w:tab w:val="left" w:pos="1080"/>
              </w:tabs>
              <w:ind w:firstLine="720"/>
              <w:jc w:val="both"/>
            </w:pPr>
          </w:p>
          <w:p w:rsidR="001E66A1" w:rsidRPr="00C00499" w:rsidRDefault="001E66A1" w:rsidP="00C45860">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C45860">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C45860">
            <w:pPr>
              <w:tabs>
                <w:tab w:val="left" w:pos="0"/>
              </w:tabs>
              <w:spacing w:line="360" w:lineRule="auto"/>
              <w:ind w:right="2931"/>
              <w:jc w:val="both"/>
            </w:pPr>
            <w:r w:rsidRPr="00C00499">
              <w:t xml:space="preserve">Funcţia în cadrul companiei: _______________________________ </w:t>
            </w:r>
          </w:p>
          <w:p w:rsidR="001E66A1" w:rsidRPr="00C00499" w:rsidRDefault="001E66A1" w:rsidP="00C45860">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firstRow="1" w:lastRow="0" w:firstColumn="1" w:lastColumn="0" w:noHBand="0" w:noVBand="1"/>
      </w:tblPr>
      <w:tblGrid>
        <w:gridCol w:w="9744"/>
      </w:tblGrid>
      <w:tr w:rsidR="001E66A1" w:rsidRPr="00C00499" w:rsidTr="00C45860">
        <w:trPr>
          <w:trHeight w:val="697"/>
        </w:trPr>
        <w:tc>
          <w:tcPr>
            <w:tcW w:w="9744" w:type="dxa"/>
            <w:vAlign w:val="center"/>
          </w:tcPr>
          <w:p w:rsidR="001E66A1" w:rsidRDefault="001E66A1" w:rsidP="00C45860">
            <w:pPr>
              <w:pStyle w:val="2"/>
            </w:pPr>
            <w:bookmarkStart w:id="185" w:name="_Toc392180203"/>
          </w:p>
          <w:p w:rsidR="001E66A1" w:rsidRDefault="001E66A1" w:rsidP="00C45860">
            <w:pPr>
              <w:pStyle w:val="2"/>
            </w:pPr>
          </w:p>
          <w:p w:rsidR="001E66A1" w:rsidRPr="008428AA" w:rsidRDefault="001E66A1" w:rsidP="00C45860">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1E66A1" w:rsidRPr="008428AA" w:rsidRDefault="001E66A1" w:rsidP="00C45860">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1E66A1" w:rsidRPr="008428AA" w:rsidRDefault="001E66A1" w:rsidP="00C45860">
            <w:pPr>
              <w:keepNext/>
              <w:spacing w:line="240" w:lineRule="exact"/>
              <w:jc w:val="both"/>
              <w:outlineLvl w:val="0"/>
              <w:rPr>
                <w:b/>
                <w:bCs/>
                <w:highlight w:val="green"/>
                <w:lang w:eastAsia="ro-RO"/>
              </w:rPr>
            </w:pPr>
          </w:p>
          <w:p w:rsidR="001E66A1" w:rsidRPr="008428AA" w:rsidRDefault="001E66A1" w:rsidP="00C45860">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C45860">
            <w:pPr>
              <w:autoSpaceDE w:val="0"/>
              <w:spacing w:after="60"/>
              <w:jc w:val="both"/>
              <w:rPr>
                <w:i/>
              </w:rPr>
            </w:pPr>
            <w:r w:rsidRPr="008428AA">
              <w:rPr>
                <w:i/>
              </w:rPr>
              <w:t xml:space="preserve"> ................................ </w:t>
            </w:r>
          </w:p>
          <w:p w:rsidR="001E66A1" w:rsidRPr="008428AA" w:rsidRDefault="001E66A1" w:rsidP="00C45860">
            <w:pPr>
              <w:autoSpaceDE w:val="0"/>
              <w:spacing w:after="60"/>
              <w:jc w:val="both"/>
              <w:rPr>
                <w:i/>
              </w:rPr>
            </w:pPr>
            <w:r w:rsidRPr="008428AA">
              <w:rPr>
                <w:i/>
              </w:rPr>
              <w:t>(denumirea/numele)</w:t>
            </w:r>
          </w:p>
          <w:p w:rsidR="001E66A1" w:rsidRPr="008428AA" w:rsidRDefault="001E66A1" w:rsidP="00C45860">
            <w:pPr>
              <w:rPr>
                <w:b/>
              </w:rPr>
            </w:pPr>
          </w:p>
          <w:p w:rsidR="001E66A1" w:rsidRPr="008428AA" w:rsidRDefault="001E66A1" w:rsidP="00C45860">
            <w:pPr>
              <w:jc w:val="center"/>
              <w:rPr>
                <w:b/>
              </w:rPr>
            </w:pPr>
          </w:p>
          <w:p w:rsidR="001E66A1" w:rsidRPr="0019144F" w:rsidRDefault="001E66A1" w:rsidP="00C45860">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C45860">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C45860">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C45860">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C4586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C4586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C4586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C4586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C45860">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C45860">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C45860">
            <w:pPr>
              <w:ind w:firstLine="567"/>
              <w:jc w:val="both"/>
              <w:rPr>
                <w:spacing w:val="-1"/>
              </w:rPr>
            </w:pPr>
          </w:p>
          <w:p w:rsidR="001E66A1" w:rsidRPr="0019144F" w:rsidRDefault="001E66A1" w:rsidP="00C45860">
            <w:pPr>
              <w:ind w:firstLine="567"/>
              <w:jc w:val="both"/>
              <w:rPr>
                <w:spacing w:val="-1"/>
              </w:rPr>
            </w:pPr>
            <w:r w:rsidRPr="0019144F">
              <w:rPr>
                <w:spacing w:val="-1"/>
              </w:rPr>
              <w:t>Data completării:...............................</w:t>
            </w:r>
          </w:p>
          <w:p w:rsidR="001E66A1" w:rsidRPr="0019144F" w:rsidRDefault="001E66A1" w:rsidP="00C45860">
            <w:pPr>
              <w:ind w:firstLine="567"/>
              <w:jc w:val="both"/>
              <w:rPr>
                <w:spacing w:val="-1"/>
              </w:rPr>
            </w:pPr>
          </w:p>
          <w:p w:rsidR="001E66A1" w:rsidRPr="0019144F" w:rsidRDefault="001E66A1" w:rsidP="00C45860">
            <w:pPr>
              <w:ind w:firstLine="567"/>
              <w:jc w:val="both"/>
              <w:rPr>
                <w:spacing w:val="-1"/>
              </w:rPr>
            </w:pPr>
          </w:p>
          <w:p w:rsidR="001E66A1" w:rsidRPr="0019144F" w:rsidRDefault="001E66A1" w:rsidP="00C45860">
            <w:pPr>
              <w:ind w:firstLine="567"/>
              <w:jc w:val="both"/>
              <w:rPr>
                <w:spacing w:val="-1"/>
              </w:rPr>
            </w:pPr>
            <w:r w:rsidRPr="0019144F">
              <w:rPr>
                <w:spacing w:val="-1"/>
              </w:rPr>
              <w:t>Operator economic,</w:t>
            </w:r>
          </w:p>
          <w:p w:rsidR="001E66A1" w:rsidRPr="008428AA" w:rsidRDefault="001E66A1" w:rsidP="00C45860">
            <w:pPr>
              <w:ind w:firstLine="567"/>
              <w:jc w:val="both"/>
              <w:rPr>
                <w:spacing w:val="-1"/>
              </w:rPr>
            </w:pPr>
            <w:r w:rsidRPr="0019144F">
              <w:rPr>
                <w:spacing w:val="-1"/>
              </w:rPr>
              <w:t>.................................</w:t>
            </w:r>
          </w:p>
          <w:p w:rsidR="001E66A1" w:rsidRDefault="001E66A1" w:rsidP="00C45860">
            <w:pPr>
              <w:shd w:val="clear" w:color="auto" w:fill="FFFFFF"/>
              <w:spacing w:before="254"/>
              <w:ind w:firstLine="720"/>
              <w:rPr>
                <w:i/>
                <w:spacing w:val="-1"/>
              </w:rPr>
            </w:pPr>
            <w:r>
              <w:rPr>
                <w:i/>
                <w:spacing w:val="-1"/>
              </w:rPr>
              <w:t>semnătura</w:t>
            </w:r>
          </w:p>
          <w:p w:rsidR="001E66A1" w:rsidRPr="008428AA" w:rsidRDefault="001E66A1" w:rsidP="00C45860">
            <w:pPr>
              <w:shd w:val="clear" w:color="auto" w:fill="FFFFFF"/>
              <w:spacing w:before="254"/>
              <w:ind w:firstLine="720"/>
              <w:rPr>
                <w:i/>
                <w:spacing w:val="-1"/>
              </w:rPr>
            </w:pPr>
            <w:r>
              <w:rPr>
                <w:i/>
                <w:spacing w:val="-1"/>
              </w:rPr>
              <w:t>L.Ș.</w:t>
            </w:r>
          </w:p>
          <w:p w:rsidR="001E66A1" w:rsidRPr="00C00499" w:rsidRDefault="001E66A1" w:rsidP="00C45860">
            <w:pPr>
              <w:pStyle w:val="2"/>
            </w:pPr>
            <w:bookmarkStart w:id="188" w:name="_Toc449539093"/>
            <w:r w:rsidRPr="00C00499">
              <w:lastRenderedPageBreak/>
              <w:t>Garanţie de bună execuţie (F3.</w:t>
            </w:r>
            <w:r>
              <w:t>6</w:t>
            </w:r>
            <w:r w:rsidRPr="00C00499">
              <w:t>)</w:t>
            </w:r>
            <w:bookmarkEnd w:id="185"/>
            <w:bookmarkEnd w:id="188"/>
          </w:p>
        </w:tc>
      </w:tr>
      <w:tr w:rsidR="001E66A1" w:rsidRPr="00C00499" w:rsidTr="00C45860">
        <w:trPr>
          <w:trHeight w:val="697"/>
        </w:trPr>
        <w:tc>
          <w:tcPr>
            <w:tcW w:w="9744" w:type="dxa"/>
            <w:vAlign w:val="center"/>
          </w:tcPr>
          <w:p w:rsidR="001E66A1" w:rsidRPr="00C00499" w:rsidRDefault="001E66A1" w:rsidP="00C45860">
            <w:pPr>
              <w:pStyle w:val="BankNormal"/>
              <w:spacing w:after="0"/>
              <w:jc w:val="both"/>
              <w:rPr>
                <w:i/>
                <w:iCs/>
                <w:szCs w:val="24"/>
                <w:lang w:val="ro-RO"/>
              </w:rPr>
            </w:pPr>
          </w:p>
          <w:p w:rsidR="001E66A1" w:rsidRPr="00C00499" w:rsidRDefault="001E66A1" w:rsidP="00C45860">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C45860">
            <w:pPr>
              <w:pStyle w:val="BankNormal"/>
              <w:spacing w:after="0"/>
              <w:jc w:val="both"/>
              <w:rPr>
                <w:i/>
                <w:iCs/>
                <w:szCs w:val="24"/>
                <w:lang w:val="ro-RO"/>
              </w:rPr>
            </w:pPr>
          </w:p>
          <w:p w:rsidR="001E66A1" w:rsidRPr="00C00499" w:rsidRDefault="001E66A1" w:rsidP="00C45860">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C45860">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C45860">
            <w:pPr>
              <w:tabs>
                <w:tab w:val="right" w:pos="6000"/>
              </w:tabs>
              <w:spacing w:line="360" w:lineRule="auto"/>
              <w:jc w:val="both"/>
              <w:rPr>
                <w:b/>
              </w:rPr>
            </w:pPr>
          </w:p>
          <w:p w:rsidR="001E66A1" w:rsidRPr="00C00499" w:rsidRDefault="001E66A1" w:rsidP="00C45860">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C45860">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C45860">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C45860">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C45860">
            <w:pPr>
              <w:tabs>
                <w:tab w:val="right" w:pos="6000"/>
                <w:tab w:val="right" w:pos="9360"/>
              </w:tabs>
              <w:spacing w:line="360" w:lineRule="auto"/>
              <w:ind w:right="660"/>
              <w:jc w:val="both"/>
            </w:pPr>
          </w:p>
          <w:p w:rsidR="001E66A1" w:rsidRPr="00C00499" w:rsidRDefault="001E66A1" w:rsidP="00C45860">
            <w:pPr>
              <w:tabs>
                <w:tab w:val="right" w:pos="6000"/>
                <w:tab w:val="right" w:pos="9360"/>
              </w:tabs>
              <w:spacing w:line="360" w:lineRule="auto"/>
              <w:ind w:right="660"/>
              <w:jc w:val="both"/>
            </w:pPr>
          </w:p>
          <w:p w:rsidR="001E66A1" w:rsidRPr="00C00499" w:rsidRDefault="001E66A1" w:rsidP="00C45860">
            <w:pPr>
              <w:jc w:val="center"/>
              <w:rPr>
                <w:b/>
                <w:bCs/>
                <w:sz w:val="28"/>
                <w:szCs w:val="28"/>
              </w:rPr>
            </w:pPr>
            <w:r w:rsidRPr="00C00499">
              <w:rPr>
                <w:b/>
                <w:bCs/>
                <w:sz w:val="28"/>
                <w:szCs w:val="28"/>
              </w:rPr>
              <w:t>GARANŢIA DE BUNĂ EXECUŢIE</w:t>
            </w:r>
          </w:p>
          <w:p w:rsidR="001E66A1" w:rsidRPr="00C00499" w:rsidRDefault="001E66A1" w:rsidP="00C45860">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C45860">
            <w:pPr>
              <w:ind w:firstLine="720"/>
              <w:jc w:val="both"/>
            </w:pPr>
          </w:p>
          <w:p w:rsidR="001E66A1" w:rsidRPr="00C00499" w:rsidRDefault="001E66A1" w:rsidP="00C45860">
            <w:pPr>
              <w:ind w:firstLine="720"/>
              <w:jc w:val="both"/>
            </w:pPr>
          </w:p>
          <w:p w:rsidR="001E66A1" w:rsidRPr="00C00499" w:rsidRDefault="001E66A1" w:rsidP="00C45860">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C45860">
            <w:pPr>
              <w:jc w:val="both"/>
            </w:pPr>
          </w:p>
          <w:p w:rsidR="001E66A1" w:rsidRPr="00C00499" w:rsidRDefault="001E66A1" w:rsidP="00C45860">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C45860">
            <w:pPr>
              <w:jc w:val="both"/>
            </w:pPr>
          </w:p>
          <w:p w:rsidR="001E66A1" w:rsidRPr="00C00499" w:rsidRDefault="001E66A1" w:rsidP="00C45860">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C45860">
            <w:pPr>
              <w:jc w:val="both"/>
            </w:pPr>
          </w:p>
          <w:p w:rsidR="001E66A1" w:rsidRPr="00C00499" w:rsidRDefault="001E66A1" w:rsidP="00C45860">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1E66A1" w:rsidRPr="00C00499" w:rsidRDefault="001E66A1" w:rsidP="00C45860">
            <w:pPr>
              <w:tabs>
                <w:tab w:val="left" w:pos="3175"/>
              </w:tabs>
              <w:ind w:firstLine="720"/>
              <w:jc w:val="both"/>
              <w:rPr>
                <w:i/>
                <w:iCs/>
              </w:rPr>
            </w:pPr>
          </w:p>
          <w:p w:rsidR="001E66A1" w:rsidRPr="00C00499" w:rsidRDefault="001E66A1" w:rsidP="00C45860">
            <w:pPr>
              <w:tabs>
                <w:tab w:val="left" w:pos="3175"/>
              </w:tabs>
              <w:jc w:val="both"/>
              <w:rPr>
                <w:i/>
              </w:rPr>
            </w:pPr>
            <w:r w:rsidRPr="00C00499">
              <w:rPr>
                <w:i/>
              </w:rPr>
              <w:t>[semnăturile reprezentanţilor autorizaţi ai băncii şi ai Furnizorului]</w:t>
            </w:r>
          </w:p>
          <w:p w:rsidR="001E66A1" w:rsidRPr="00C00499" w:rsidRDefault="001E66A1" w:rsidP="00C45860">
            <w:pPr>
              <w:tabs>
                <w:tab w:val="left" w:pos="1080"/>
              </w:tabs>
              <w:ind w:firstLine="720"/>
              <w:jc w:val="both"/>
            </w:pPr>
          </w:p>
          <w:p w:rsidR="001E66A1" w:rsidRPr="00C00499" w:rsidRDefault="001E66A1" w:rsidP="00C45860">
            <w:pPr>
              <w:spacing w:line="360" w:lineRule="auto"/>
              <w:jc w:val="both"/>
            </w:pPr>
          </w:p>
        </w:tc>
      </w:tr>
    </w:tbl>
    <w:p w:rsidR="001E66A1" w:rsidRPr="00C00499" w:rsidRDefault="001E66A1" w:rsidP="001E66A1"/>
    <w:p w:rsidR="001E66A1" w:rsidRPr="00C00499" w:rsidRDefault="001E66A1" w:rsidP="001E66A1">
      <w:pPr>
        <w:pStyle w:val="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1E66A1" w:rsidRPr="00C00499" w:rsidTr="00C45860">
        <w:trPr>
          <w:trHeight w:val="850"/>
        </w:trPr>
        <w:tc>
          <w:tcPr>
            <w:tcW w:w="9747" w:type="dxa"/>
            <w:gridSpan w:val="2"/>
            <w:vAlign w:val="center"/>
          </w:tcPr>
          <w:p w:rsidR="001E66A1" w:rsidRPr="00C00499" w:rsidRDefault="001E66A1" w:rsidP="00C45860">
            <w:pPr>
              <w:pStyle w:val="1"/>
            </w:pPr>
            <w:bookmarkStart w:id="189" w:name="_Toc392180205"/>
            <w:bookmarkStart w:id="190" w:name="_Toc449539094"/>
            <w:r w:rsidRPr="00C00499">
              <w:t>SECŢIUNEA 4</w:t>
            </w:r>
            <w:r w:rsidRPr="00C00499">
              <w:br w:type="textWrapping" w:clear="all"/>
              <w:t>CAIETUL DE SARCINI</w:t>
            </w:r>
            <w:bookmarkEnd w:id="189"/>
            <w:bookmarkEnd w:id="190"/>
          </w:p>
        </w:tc>
      </w:tr>
      <w:tr w:rsidR="001E66A1" w:rsidRPr="00C00499" w:rsidTr="00C45860">
        <w:trPr>
          <w:trHeight w:val="600"/>
        </w:trPr>
        <w:tc>
          <w:tcPr>
            <w:tcW w:w="9747" w:type="dxa"/>
            <w:gridSpan w:val="2"/>
            <w:vAlign w:val="center"/>
          </w:tcPr>
          <w:p w:rsidR="001E66A1" w:rsidRPr="00C00499" w:rsidRDefault="001E66A1" w:rsidP="00C45860">
            <w:pPr>
              <w:spacing w:after="120"/>
              <w:jc w:val="both"/>
            </w:pPr>
          </w:p>
          <w:p w:rsidR="001E66A1" w:rsidRPr="00C00499" w:rsidRDefault="001E66A1" w:rsidP="00C45860">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C45860">
        <w:trPr>
          <w:trHeight w:val="600"/>
        </w:trPr>
        <w:tc>
          <w:tcPr>
            <w:tcW w:w="9747" w:type="dxa"/>
            <w:gridSpan w:val="2"/>
            <w:vAlign w:val="center"/>
          </w:tcPr>
          <w:p w:rsidR="001E66A1" w:rsidRPr="00C00499" w:rsidRDefault="001E66A1" w:rsidP="00C45860">
            <w:pPr>
              <w:pStyle w:val="2"/>
            </w:pP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1440" w:hanging="821"/>
              <w:jc w:val="both"/>
            </w:pPr>
            <w:r w:rsidRPr="00C00499">
              <w:t xml:space="preserve">Specificaţii tehnice </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1440" w:hanging="821"/>
              <w:jc w:val="both"/>
            </w:pPr>
            <w:r w:rsidRPr="00C00499">
              <w:t>Specificații de preț</w:t>
            </w:r>
          </w:p>
        </w:tc>
      </w:tr>
      <w:tr w:rsidR="001E66A1" w:rsidRPr="00C00499" w:rsidTr="00C45860">
        <w:trPr>
          <w:trHeight w:val="697"/>
        </w:trPr>
        <w:tc>
          <w:tcPr>
            <w:tcW w:w="9747" w:type="dxa"/>
            <w:gridSpan w:val="2"/>
          </w:tcPr>
          <w:p w:rsidR="001E66A1" w:rsidRPr="00C00499" w:rsidRDefault="001E66A1" w:rsidP="00C45860">
            <w:pPr>
              <w:spacing w:after="120"/>
              <w:jc w:val="both"/>
              <w:rPr>
                <w:bCs/>
                <w:i/>
              </w:rPr>
            </w:pPr>
          </w:p>
        </w:tc>
      </w:tr>
    </w:tbl>
    <w:p w:rsidR="001E66A1" w:rsidRPr="00C00499" w:rsidRDefault="001E66A1" w:rsidP="001E66A1">
      <w:pPr>
        <w:sectPr w:rsidR="001E66A1" w:rsidRPr="00C00499" w:rsidSect="00C45860">
          <w:footerReference w:type="first" r:id="rId9"/>
          <w:pgSz w:w="11906" w:h="16838" w:code="9"/>
          <w:pgMar w:top="1134" w:right="1134" w:bottom="1134" w:left="1418" w:header="720" w:footer="510" w:gutter="0"/>
          <w:cols w:space="720"/>
          <w:titlePg/>
          <w:docGrid w:linePitch="326"/>
        </w:sectPr>
      </w:pPr>
    </w:p>
    <w:tbl>
      <w:tblPr>
        <w:tblW w:w="5065" w:type="pct"/>
        <w:tblLayout w:type="fixed"/>
        <w:tblLook w:val="04A0" w:firstRow="1" w:lastRow="0" w:firstColumn="1" w:lastColumn="0" w:noHBand="0" w:noVBand="1"/>
      </w:tblPr>
      <w:tblGrid>
        <w:gridCol w:w="1239"/>
        <w:gridCol w:w="3596"/>
        <w:gridCol w:w="1368"/>
        <w:gridCol w:w="1135"/>
        <w:gridCol w:w="1274"/>
        <w:gridCol w:w="445"/>
        <w:gridCol w:w="503"/>
        <w:gridCol w:w="2029"/>
        <w:gridCol w:w="1606"/>
        <w:gridCol w:w="1368"/>
        <w:gridCol w:w="1422"/>
        <w:gridCol w:w="142"/>
      </w:tblGrid>
      <w:tr w:rsidR="001E66A1" w:rsidRPr="00C00499" w:rsidTr="00C45860">
        <w:trPr>
          <w:trHeight w:val="697"/>
        </w:trPr>
        <w:tc>
          <w:tcPr>
            <w:tcW w:w="384" w:type="pct"/>
          </w:tcPr>
          <w:p w:rsidR="001E66A1" w:rsidRPr="00C00499" w:rsidRDefault="001E66A1" w:rsidP="00C45860">
            <w:pPr>
              <w:pStyle w:val="2"/>
              <w:rPr>
                <w:b w:val="0"/>
                <w:sz w:val="20"/>
                <w:szCs w:val="20"/>
                <w:lang w:val="en-US"/>
              </w:rPr>
            </w:pPr>
          </w:p>
        </w:tc>
        <w:tc>
          <w:tcPr>
            <w:tcW w:w="4616" w:type="pct"/>
            <w:gridSpan w:val="11"/>
            <w:shd w:val="clear" w:color="auto" w:fill="auto"/>
            <w:vAlign w:val="center"/>
          </w:tcPr>
          <w:p w:rsidR="001E66A1" w:rsidRPr="00C00499" w:rsidRDefault="001E66A1" w:rsidP="00C45860">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1E66A1" w:rsidRPr="00C00499" w:rsidTr="00C45860">
        <w:tc>
          <w:tcPr>
            <w:tcW w:w="384" w:type="pct"/>
            <w:tcBorders>
              <w:bottom w:val="single" w:sz="4" w:space="0" w:color="auto"/>
            </w:tcBorders>
          </w:tcPr>
          <w:p w:rsidR="001E66A1" w:rsidRPr="00C00499" w:rsidRDefault="001E66A1" w:rsidP="00C45860">
            <w:pPr>
              <w:pStyle w:val="BankNormal"/>
              <w:spacing w:after="0"/>
              <w:jc w:val="both"/>
              <w:rPr>
                <w:i/>
                <w:iCs/>
                <w:szCs w:val="24"/>
                <w:lang w:val="ro-RO"/>
              </w:rPr>
            </w:pPr>
          </w:p>
        </w:tc>
        <w:tc>
          <w:tcPr>
            <w:tcW w:w="4616" w:type="pct"/>
            <w:gridSpan w:val="11"/>
            <w:tcBorders>
              <w:bottom w:val="single" w:sz="4" w:space="0" w:color="auto"/>
            </w:tcBorders>
            <w:shd w:val="clear" w:color="auto" w:fill="auto"/>
          </w:tcPr>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1E66A1" w:rsidRPr="007C0C9D" w:rsidTr="00C45860">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C45860">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C45860">
            <w:pPr>
              <w:jc w:val="center"/>
            </w:pPr>
          </w:p>
        </w:tc>
      </w:tr>
      <w:tr w:rsidR="001E66A1" w:rsidRPr="00C00499" w:rsidTr="00C45860">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C45860" w:rsidP="00ED3C26">
            <w:r>
              <w:t>17/01976</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88274B">
            <w:r w:rsidRPr="00C00499">
              <w:t>Data: „</w:t>
            </w:r>
            <w:r w:rsidR="00C45860">
              <w:t>14</w:t>
            </w:r>
            <w:r w:rsidRPr="00C00499">
              <w:t>”</w:t>
            </w:r>
            <w:r>
              <w:t xml:space="preserve"> </w:t>
            </w:r>
            <w:r w:rsidR="00C45860">
              <w:t>iul</w:t>
            </w:r>
            <w:r>
              <w:t xml:space="preserve">ie </w:t>
            </w:r>
            <w:r w:rsidRPr="00C00499">
              <w:t>20</w:t>
            </w:r>
            <w:r>
              <w:t>1</w:t>
            </w:r>
            <w:r w:rsidR="0088274B">
              <w:t>7</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r w:rsidRPr="00C00499">
              <w:t>Alternativa nr.: ___________</w:t>
            </w:r>
          </w:p>
        </w:tc>
      </w:tr>
      <w:tr w:rsidR="001E66A1" w:rsidRPr="00C00499" w:rsidTr="00C45860">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r>
              <w:t xml:space="preserve">Achiziţionarea serviciilor </w:t>
            </w:r>
            <w:r w:rsidR="00C45860">
              <w:t>de organizare şi desfăşurare a evenimentului din 27 august</w:t>
            </w:r>
            <w:r>
              <w:t xml:space="preserve"> 201</w:t>
            </w:r>
            <w:r w:rsidR="00ED3C26">
              <w:t>7</w:t>
            </w:r>
            <w:r w:rsidR="00C45860">
              <w:t xml:space="preserve"> ”Ziua Independenţei”</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3F5657">
            <w:r w:rsidRPr="00C00499">
              <w:t xml:space="preserve">Lot: </w:t>
            </w:r>
            <w:r w:rsidR="003F5657">
              <w:t>2</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88274B">
            <w:r w:rsidRPr="00C00499">
              <w:t>Pagina:</w:t>
            </w:r>
            <w:r>
              <w:t xml:space="preserve"> 34</w:t>
            </w:r>
            <w:r w:rsidRPr="00C00499">
              <w:t xml:space="preserve"> din </w:t>
            </w:r>
            <w:r>
              <w:t>4</w:t>
            </w:r>
            <w:r w:rsidR="0088274B">
              <w:t>4</w:t>
            </w:r>
          </w:p>
        </w:tc>
      </w:tr>
      <w:tr w:rsidR="001E66A1" w:rsidRPr="00C00499" w:rsidTr="00C45860">
        <w:trPr>
          <w:trHeight w:val="295"/>
        </w:trPr>
        <w:tc>
          <w:tcPr>
            <w:tcW w:w="384" w:type="pct"/>
          </w:tcPr>
          <w:p w:rsidR="001E66A1" w:rsidRPr="00C00499" w:rsidRDefault="001E66A1" w:rsidP="00C45860"/>
        </w:tc>
        <w:tc>
          <w:tcPr>
            <w:tcW w:w="2580" w:type="pct"/>
            <w:gridSpan w:val="6"/>
            <w:shd w:val="clear" w:color="auto" w:fill="auto"/>
          </w:tcPr>
          <w:p w:rsidR="001E66A1" w:rsidRPr="00C00499" w:rsidRDefault="001E66A1" w:rsidP="00C45860"/>
        </w:tc>
        <w:tc>
          <w:tcPr>
            <w:tcW w:w="2036" w:type="pct"/>
            <w:gridSpan w:val="5"/>
            <w:shd w:val="clear" w:color="auto" w:fill="auto"/>
          </w:tcPr>
          <w:p w:rsidR="001E66A1" w:rsidRPr="00C00499" w:rsidRDefault="001E66A1" w:rsidP="00C45860"/>
        </w:tc>
      </w:tr>
      <w:tr w:rsidR="001E66A1" w:rsidRPr="00C00499" w:rsidTr="00C45860">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C45860">
            <w:pPr>
              <w:jc w:val="center"/>
              <w:rPr>
                <w:b/>
              </w:rPr>
            </w:pPr>
            <w:r>
              <w:rPr>
                <w:b/>
              </w:rPr>
              <w:t>Cantitatea</w:t>
            </w:r>
          </w:p>
          <w:p w:rsidR="00C45860" w:rsidRPr="00C00499" w:rsidRDefault="00C45860" w:rsidP="00C45860">
            <w:pPr>
              <w:jc w:val="center"/>
              <w:rPr>
                <w:b/>
              </w:rPr>
            </w:pPr>
            <w:r>
              <w:rPr>
                <w:b/>
              </w:rPr>
              <w:t>(unit)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rPr>
                <w:b/>
              </w:rPr>
              <w:t>Specificarea tehnică deplină solicitată de către autoritatea contractantă</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center"/>
              <w:rPr>
                <w:b/>
                <w:szCs w:val="28"/>
              </w:rPr>
            </w:pPr>
            <w:r w:rsidRPr="00C00499">
              <w:rPr>
                <w:b/>
              </w:rPr>
              <w:t>Specificarea tehnică deplină propusă de către ofertant</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rPr>
                <w:b/>
              </w:rPr>
            </w:pPr>
            <w:r w:rsidRPr="00C00499">
              <w:rPr>
                <w:b/>
              </w:rPr>
              <w:t>Standarde de referinţă</w:t>
            </w:r>
          </w:p>
        </w:tc>
      </w:tr>
      <w:tr w:rsidR="001E66A1" w:rsidRPr="00C00499" w:rsidTr="00C45860">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C45860">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C45860">
            <w:pPr>
              <w:jc w:val="center"/>
            </w:pPr>
            <w:r w:rsidRPr="00C00499">
              <w:t>8</w:t>
            </w:r>
          </w:p>
        </w:tc>
      </w:tr>
      <w:tr w:rsidR="006E76C0" w:rsidRPr="00C00499" w:rsidTr="006E76C0">
        <w:trPr>
          <w:trHeight w:val="1034"/>
        </w:trPr>
        <w:tc>
          <w:tcPr>
            <w:tcW w:w="384" w:type="pct"/>
            <w:vMerge w:val="restart"/>
            <w:tcBorders>
              <w:top w:val="single" w:sz="4" w:space="0" w:color="auto"/>
              <w:left w:val="single" w:sz="4" w:space="0" w:color="auto"/>
              <w:right w:val="single" w:sz="4" w:space="0" w:color="auto"/>
            </w:tcBorders>
            <w:shd w:val="clear" w:color="auto" w:fill="auto"/>
            <w:vAlign w:val="center"/>
          </w:tcPr>
          <w:p w:rsidR="006E76C0" w:rsidRPr="00C00499" w:rsidRDefault="006E76C0" w:rsidP="00C45860">
            <w:pPr>
              <w:ind w:left="113" w:right="113"/>
              <w:jc w:val="center"/>
            </w:pPr>
            <w:r>
              <w:t>98390000-3</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964796" w:rsidRDefault="006E76C0" w:rsidP="00BC0E7C">
            <w:pPr>
              <w:rPr>
                <w:b/>
              </w:rPr>
            </w:pPr>
            <w:r w:rsidRPr="00964796">
              <w:rPr>
                <w:b/>
                <w:sz w:val="28"/>
                <w:szCs w:val="28"/>
              </w:rPr>
              <w:t>Lotul 1</w:t>
            </w:r>
            <w:r w:rsidRPr="00964796">
              <w:rPr>
                <w:b/>
              </w:rPr>
              <w:t xml:space="preserve">: </w:t>
            </w:r>
            <w:r>
              <w:rPr>
                <w:b/>
              </w:rPr>
              <w:t>Servicii de închiriere a echipamentului tehnic</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6E76C0" w:rsidRPr="00C00499" w:rsidRDefault="006E76C0" w:rsidP="00C45860">
            <w:r>
              <w:t>Evenimentul se va desfăşura în PMAN</w:t>
            </w:r>
          </w:p>
        </w:tc>
      </w:tr>
      <w:tr w:rsidR="006E76C0" w:rsidRPr="00C00499" w:rsidTr="006E76C0">
        <w:trPr>
          <w:trHeight w:val="397"/>
        </w:trPr>
        <w:tc>
          <w:tcPr>
            <w:tcW w:w="384" w:type="pct"/>
            <w:vMerge/>
            <w:tcBorders>
              <w:left w:val="single" w:sz="4" w:space="0" w:color="auto"/>
              <w:right w:val="single" w:sz="4" w:space="0" w:color="auto"/>
            </w:tcBorders>
            <w:shd w:val="clear" w:color="auto" w:fill="auto"/>
            <w:textDirection w:val="btLr"/>
            <w:vAlign w:val="center"/>
          </w:tcPr>
          <w:p w:rsidR="006E76C0" w:rsidRPr="00C00499" w:rsidRDefault="006E76C0" w:rsidP="00C45860">
            <w:pPr>
              <w:ind w:left="113" w:right="113"/>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ind w:left="601" w:hanging="425"/>
            </w:pPr>
            <w:r w:rsidRPr="00964796">
              <w:rPr>
                <w:b/>
              </w:rPr>
              <w:t>1.1</w:t>
            </w:r>
            <w:r>
              <w:rPr>
                <w:b/>
              </w:rPr>
              <w:t xml:space="preserve">  </w:t>
            </w:r>
            <w:r>
              <w:t xml:space="preserve">Servicii de arendă a echipamentului tehnic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76C0" w:rsidRPr="00C91EF2" w:rsidRDefault="006E76C0" w:rsidP="00ED3C26">
            <w:r>
              <w:t>80 kWt -Acoustic, monitoare, microfoane (40), backline, mixer</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97"/>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964796" w:rsidRDefault="006E76C0" w:rsidP="00C45860">
            <w:pPr>
              <w:ind w:left="601" w:hanging="425"/>
            </w:pPr>
            <w:r>
              <w:rPr>
                <w:b/>
              </w:rPr>
              <w:t xml:space="preserve">1.2 </w:t>
            </w:r>
            <w:r>
              <w:t>Servicii de arendă a scenei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r>
              <w:t>Scenă 14m x 12m</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97"/>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ind w:left="601" w:hanging="425"/>
              <w:rPr>
                <w:b/>
              </w:rPr>
            </w:pPr>
            <w:r>
              <w:rPr>
                <w:b/>
              </w:rPr>
              <w:t xml:space="preserve">1.3 </w:t>
            </w:r>
            <w:r>
              <w:t>Servicii de închiriere ecrane LED</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r>
              <w:t>2 unit. Ecrane LED 3m x4m pe lateral;</w:t>
            </w:r>
          </w:p>
          <w:p w:rsidR="006E76C0" w:rsidRPr="00C00499" w:rsidRDefault="006E76C0" w:rsidP="00C45860">
            <w:r>
              <w:t>1unit. Ecran LED 8m x6m pe centru</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ind w:left="601" w:hanging="425"/>
              <w:rPr>
                <w:b/>
              </w:rPr>
            </w:pPr>
            <w:r>
              <w:rPr>
                <w:b/>
              </w:rPr>
              <w:t xml:space="preserve">1.4 </w:t>
            </w:r>
            <w:r>
              <w:t>Servicii de arendă a barierelor de protecţie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150m</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r>
              <w:t>Bariere de protecţie 100m</w:t>
            </w:r>
          </w:p>
          <w:p w:rsidR="006E76C0" w:rsidRPr="00C00499" w:rsidRDefault="006E76C0" w:rsidP="00C45860">
            <w:r>
              <w:t>Garduri „Heras” 50m</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ind w:left="601" w:hanging="425"/>
              <w:rPr>
                <w:b/>
              </w:rPr>
            </w:pPr>
            <w:r>
              <w:rPr>
                <w:b/>
              </w:rPr>
              <w:t xml:space="preserve">1.5 </w:t>
            </w:r>
            <w:r>
              <w:t>Servicii de arendă a echipamentului video</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C00499" w:rsidRDefault="006E76C0" w:rsidP="00C45860">
            <w:r>
              <w:t>2 camere video, mixer, laptop</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ind w:left="601" w:hanging="425"/>
              <w:rPr>
                <w:b/>
              </w:rPr>
            </w:pPr>
            <w:r>
              <w:rPr>
                <w:b/>
              </w:rPr>
              <w:t xml:space="preserve">1.6 </w:t>
            </w:r>
            <w:r>
              <w:t>Servicii de arendă maşini confetti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C00499" w:rsidRDefault="006E76C0" w:rsidP="00C45860">
            <w:r>
              <w:t>2buc., 8kg confetti</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ind w:left="601" w:hanging="425"/>
              <w:rPr>
                <w:b/>
              </w:rPr>
            </w:pPr>
            <w:r>
              <w:rPr>
                <w:b/>
              </w:rPr>
              <w:t xml:space="preserve">1.7 </w:t>
            </w:r>
            <w:r>
              <w:t>Servicii de arendă decor scenă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C00499" w:rsidRDefault="006E76C0" w:rsidP="00C45860">
            <w:r>
              <w:t>Confecţionare decor, instalare, inclusiv remunerarea personalului tehnic.</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ind w:left="601" w:hanging="425"/>
              <w:rPr>
                <w:b/>
              </w:rPr>
            </w:pPr>
            <w:r>
              <w:rPr>
                <w:b/>
              </w:rPr>
              <w:t xml:space="preserve">1.8 </w:t>
            </w:r>
            <w:r w:rsidRPr="00BC0E7C">
              <w:t>WC</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18</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Default="006E76C0" w:rsidP="00C45860">
            <w:r>
              <w:t>WC -2 unit pt forţe artistice,</w:t>
            </w:r>
          </w:p>
          <w:p w:rsidR="006E76C0" w:rsidRPr="00C00499" w:rsidRDefault="006E76C0" w:rsidP="00C45860">
            <w:r>
              <w:lastRenderedPageBreak/>
              <w:t>16 unit. Pentru public</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ind w:left="601" w:hanging="425"/>
              <w:rPr>
                <w:b/>
              </w:rPr>
            </w:pPr>
            <w:r>
              <w:rPr>
                <w:b/>
              </w:rPr>
              <w:t xml:space="preserve">1.9 </w:t>
            </w:r>
            <w:r w:rsidRPr="00EF2E35">
              <w:t>Vestiare pentru artişti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C00499" w:rsidRDefault="006E76C0" w:rsidP="00C45860">
            <w:r>
              <w:t>Vestiare -2 unit pentru forţe artistice</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37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EF2E35">
            <w:pPr>
              <w:ind w:left="601" w:hanging="425"/>
              <w:rPr>
                <w:b/>
              </w:rPr>
            </w:pPr>
            <w:r>
              <w:rPr>
                <w:b/>
              </w:rPr>
              <w:t xml:space="preserve">1.10 </w:t>
            </w:r>
            <w:r w:rsidRPr="00EF2E35">
              <w:t>Electricitate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pPr>
              <w:jc w:val="center"/>
            </w:pPr>
            <w:r>
              <w:t>3 zile</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C00499" w:rsidRDefault="006E76C0" w:rsidP="00C45860">
            <w:r>
              <w:t>Conectare, consum</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C00499" w:rsidTr="006E76C0">
        <w:trPr>
          <w:trHeight w:val="923"/>
        </w:trPr>
        <w:tc>
          <w:tcPr>
            <w:tcW w:w="384" w:type="pct"/>
            <w:vMerge/>
            <w:tcBorders>
              <w:left w:val="single" w:sz="4" w:space="0" w:color="auto"/>
              <w:right w:val="single" w:sz="4" w:space="0" w:color="auto"/>
            </w:tcBorders>
            <w:shd w:val="clear" w:color="auto" w:fill="auto"/>
            <w:vAlign w:val="center"/>
          </w:tcPr>
          <w:p w:rsidR="006E76C0" w:rsidRPr="00C00499"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BC0E7C">
            <w:pPr>
              <w:ind w:left="601" w:hanging="425"/>
              <w:rPr>
                <w:b/>
              </w:rPr>
            </w:pPr>
            <w:r w:rsidRPr="00964796">
              <w:rPr>
                <w:b/>
                <w:sz w:val="28"/>
                <w:szCs w:val="28"/>
              </w:rPr>
              <w:t xml:space="preserve">Lotul </w:t>
            </w:r>
            <w:r>
              <w:rPr>
                <w:b/>
                <w:sz w:val="28"/>
                <w:szCs w:val="28"/>
              </w:rPr>
              <w:t>2</w:t>
            </w:r>
            <w:r w:rsidRPr="00964796">
              <w:rPr>
                <w:b/>
              </w:rPr>
              <w:t xml:space="preserve">: </w:t>
            </w:r>
            <w:r>
              <w:rPr>
                <w:b/>
              </w:rPr>
              <w:t>Servicii artistice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Default="006E76C0" w:rsidP="00C45860">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C00499"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Default="006E76C0" w:rsidP="00BC0E7C"/>
        </w:tc>
        <w:tc>
          <w:tcPr>
            <w:tcW w:w="922" w:type="pct"/>
            <w:gridSpan w:val="2"/>
            <w:tcBorders>
              <w:top w:val="single" w:sz="4" w:space="0" w:color="auto"/>
              <w:left w:val="single" w:sz="4" w:space="0" w:color="auto"/>
              <w:bottom w:val="single" w:sz="4" w:space="0" w:color="auto"/>
              <w:right w:val="single" w:sz="4" w:space="0" w:color="auto"/>
            </w:tcBorders>
          </w:tcPr>
          <w:p w:rsidR="006E76C0" w:rsidRPr="00C00499"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C00499" w:rsidRDefault="006E76C0" w:rsidP="00C45860"/>
        </w:tc>
      </w:tr>
      <w:tr w:rsidR="006E76C0" w:rsidRPr="00E53506" w:rsidTr="006E76C0">
        <w:trPr>
          <w:trHeight w:val="373"/>
        </w:trPr>
        <w:tc>
          <w:tcPr>
            <w:tcW w:w="384" w:type="pct"/>
            <w:vMerge/>
            <w:tcBorders>
              <w:left w:val="single" w:sz="4" w:space="0" w:color="auto"/>
              <w:right w:val="single" w:sz="4" w:space="0" w:color="auto"/>
            </w:tcBorders>
            <w:shd w:val="clear" w:color="auto" w:fill="auto"/>
            <w:vAlign w:val="center"/>
          </w:tcPr>
          <w:p w:rsidR="006E76C0" w:rsidRPr="00E53506"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EF2E35">
            <w:pPr>
              <w:ind w:left="601" w:hanging="425"/>
            </w:pPr>
            <w:r w:rsidRPr="00E53506">
              <w:rPr>
                <w:b/>
              </w:rPr>
              <w:t>2.1</w:t>
            </w:r>
            <w:r w:rsidRPr="00E53506">
              <w:t xml:space="preserve"> Elaborarea scenariului şi regia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6E76C0">
            <w:pPr>
              <w:jc w:val="center"/>
            </w:pPr>
            <w:r w:rsidRPr="00E53506">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6E76C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6E76C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E53506" w:rsidRDefault="006E76C0" w:rsidP="006E76C0">
            <w:r w:rsidRPr="00E53506">
              <w:t>Concept: parada portului popular,componenţa folclorică, componenţa clasică, componenţa muzică uşoară</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E53506"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E53506" w:rsidRDefault="006E76C0" w:rsidP="00C45860"/>
        </w:tc>
      </w:tr>
      <w:tr w:rsidR="006E76C0" w:rsidRPr="00E53506" w:rsidTr="006E76C0">
        <w:trPr>
          <w:trHeight w:val="373"/>
        </w:trPr>
        <w:tc>
          <w:tcPr>
            <w:tcW w:w="384" w:type="pct"/>
            <w:vMerge/>
            <w:tcBorders>
              <w:left w:val="single" w:sz="4" w:space="0" w:color="auto"/>
              <w:right w:val="single" w:sz="4" w:space="0" w:color="auto"/>
            </w:tcBorders>
            <w:shd w:val="clear" w:color="auto" w:fill="auto"/>
            <w:vAlign w:val="center"/>
          </w:tcPr>
          <w:p w:rsidR="006E76C0" w:rsidRPr="00E53506"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EF2E35">
            <w:pPr>
              <w:ind w:left="601" w:hanging="425"/>
            </w:pPr>
            <w:r w:rsidRPr="00E53506">
              <w:rPr>
                <w:b/>
              </w:rPr>
              <w:t>2.2</w:t>
            </w:r>
            <w:r>
              <w:t xml:space="preserve"> Strategii de promovare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E53506" w:rsidRDefault="006E76C0" w:rsidP="00C45860">
            <w:r>
              <w:t>Design eveniment (concept grafic), spot publicitar, plasare în mass-media</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E53506"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E53506" w:rsidRDefault="006E76C0" w:rsidP="00C45860"/>
        </w:tc>
      </w:tr>
      <w:tr w:rsidR="006E76C0" w:rsidRPr="00E53506" w:rsidTr="006E76C0">
        <w:trPr>
          <w:trHeight w:val="373"/>
        </w:trPr>
        <w:tc>
          <w:tcPr>
            <w:tcW w:w="384" w:type="pct"/>
            <w:vMerge/>
            <w:tcBorders>
              <w:left w:val="single" w:sz="4" w:space="0" w:color="auto"/>
              <w:right w:val="single" w:sz="4" w:space="0" w:color="auto"/>
            </w:tcBorders>
            <w:shd w:val="clear" w:color="auto" w:fill="auto"/>
            <w:vAlign w:val="center"/>
          </w:tcPr>
          <w:p w:rsidR="006E76C0" w:rsidRPr="00E53506"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EF2E35">
            <w:pPr>
              <w:ind w:left="601" w:hanging="425"/>
            </w:pPr>
            <w:r w:rsidRPr="00E53506">
              <w:rPr>
                <w:b/>
              </w:rPr>
              <w:t>2.3</w:t>
            </w:r>
            <w:r>
              <w:t xml:space="preserve"> Logistică şi organizare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E53506" w:rsidRDefault="006E76C0" w:rsidP="00ED4C54">
            <w:r>
              <w:t>Onorarii pentru interpreţi, muzicieni, coregrafi, prezentatori, echipa de creaţie/organizare</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E53506" w:rsidRDefault="006E76C0" w:rsidP="00C45860"/>
        </w:tc>
        <w:tc>
          <w:tcPr>
            <w:tcW w:w="485" w:type="pct"/>
            <w:gridSpan w:val="2"/>
            <w:vMerge/>
            <w:tcBorders>
              <w:left w:val="single" w:sz="4" w:space="0" w:color="auto"/>
              <w:right w:val="single" w:sz="4" w:space="0" w:color="auto"/>
            </w:tcBorders>
            <w:shd w:val="clear" w:color="auto" w:fill="auto"/>
            <w:vAlign w:val="center"/>
          </w:tcPr>
          <w:p w:rsidR="006E76C0" w:rsidRPr="00E53506" w:rsidRDefault="006E76C0" w:rsidP="00C45860"/>
        </w:tc>
      </w:tr>
      <w:tr w:rsidR="006E76C0" w:rsidRPr="00E53506" w:rsidTr="006E76C0">
        <w:trPr>
          <w:trHeight w:val="373"/>
        </w:trPr>
        <w:tc>
          <w:tcPr>
            <w:tcW w:w="384" w:type="pct"/>
            <w:vMerge/>
            <w:tcBorders>
              <w:left w:val="single" w:sz="4" w:space="0" w:color="auto"/>
              <w:right w:val="single" w:sz="4" w:space="0" w:color="auto"/>
            </w:tcBorders>
            <w:shd w:val="clear" w:color="auto" w:fill="auto"/>
            <w:vAlign w:val="center"/>
          </w:tcPr>
          <w:p w:rsidR="006E76C0" w:rsidRPr="00E53506" w:rsidRDefault="006E76C0"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EF2E35">
            <w:pPr>
              <w:ind w:left="601" w:hanging="425"/>
            </w:pPr>
            <w:r w:rsidRPr="00E53506">
              <w:rPr>
                <w:b/>
              </w:rPr>
              <w:t>2.4</w:t>
            </w:r>
            <w:r>
              <w:t xml:space="preserve"> Decoraţiune şi amenajare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E76C0" w:rsidRPr="00E53506" w:rsidRDefault="006E76C0" w:rsidP="00C45860"/>
        </w:tc>
        <w:tc>
          <w:tcPr>
            <w:tcW w:w="923" w:type="pct"/>
            <w:gridSpan w:val="3"/>
            <w:tcBorders>
              <w:left w:val="single" w:sz="4" w:space="0" w:color="auto"/>
              <w:bottom w:val="single" w:sz="4" w:space="0" w:color="auto"/>
              <w:right w:val="single" w:sz="4" w:space="0" w:color="auto"/>
            </w:tcBorders>
            <w:shd w:val="clear" w:color="auto" w:fill="auto"/>
            <w:vAlign w:val="center"/>
          </w:tcPr>
          <w:p w:rsidR="006E76C0" w:rsidRPr="00E53506" w:rsidRDefault="006E76C0" w:rsidP="00E53506">
            <w:r>
              <w:t>Design branding scenă, print branding scenă, amenajare expoziţie meşteri populari, alte decoraţiuni şi bannere (propuneţi variante), spectacol pirotehnic (10 min), recuzită. Imagini prezentate pe suport electronic (CD)</w:t>
            </w:r>
          </w:p>
        </w:tc>
        <w:tc>
          <w:tcPr>
            <w:tcW w:w="922" w:type="pct"/>
            <w:gridSpan w:val="2"/>
            <w:tcBorders>
              <w:top w:val="single" w:sz="4" w:space="0" w:color="auto"/>
              <w:left w:val="single" w:sz="4" w:space="0" w:color="auto"/>
              <w:bottom w:val="single" w:sz="4" w:space="0" w:color="auto"/>
              <w:right w:val="single" w:sz="4" w:space="0" w:color="auto"/>
            </w:tcBorders>
          </w:tcPr>
          <w:p w:rsidR="006E76C0" w:rsidRPr="00E53506" w:rsidRDefault="006E76C0" w:rsidP="00C45860"/>
        </w:tc>
        <w:tc>
          <w:tcPr>
            <w:tcW w:w="485" w:type="pct"/>
            <w:gridSpan w:val="2"/>
            <w:vMerge/>
            <w:tcBorders>
              <w:left w:val="single" w:sz="4" w:space="0" w:color="auto"/>
              <w:bottom w:val="single" w:sz="4" w:space="0" w:color="auto"/>
              <w:right w:val="single" w:sz="4" w:space="0" w:color="auto"/>
            </w:tcBorders>
            <w:shd w:val="clear" w:color="auto" w:fill="auto"/>
            <w:vAlign w:val="center"/>
          </w:tcPr>
          <w:p w:rsidR="006E76C0" w:rsidRPr="00E53506" w:rsidRDefault="006E76C0" w:rsidP="00C45860"/>
        </w:tc>
      </w:tr>
      <w:tr w:rsidR="00E53506" w:rsidRPr="00C00499" w:rsidTr="00C45860">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922" w:type="pct"/>
            <w:gridSpan w:val="2"/>
            <w:tcBorders>
              <w:top w:val="single" w:sz="4" w:space="0" w:color="auto"/>
              <w:left w:val="single" w:sz="4" w:space="0" w:color="auto"/>
              <w:bottom w:val="single" w:sz="4" w:space="0" w:color="auto"/>
              <w:right w:val="single" w:sz="4" w:space="0" w:color="auto"/>
            </w:tcBorders>
          </w:tcPr>
          <w:p w:rsidR="00E53506" w:rsidRPr="00C00499" w:rsidRDefault="00E53506" w:rsidP="00C45860"/>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r>
      <w:tr w:rsidR="00E53506" w:rsidRPr="00C00499" w:rsidTr="00C45860">
        <w:trPr>
          <w:gridAfter w:val="1"/>
          <w:wAfter w:w="44" w:type="pct"/>
          <w:trHeight w:val="397"/>
        </w:trPr>
        <w:tc>
          <w:tcPr>
            <w:tcW w:w="384" w:type="pct"/>
            <w:tcBorders>
              <w:top w:val="single" w:sz="4" w:space="0" w:color="auto"/>
            </w:tcBorders>
          </w:tcPr>
          <w:p w:rsidR="00E53506" w:rsidRPr="00C00499" w:rsidRDefault="00E53506" w:rsidP="00C45860">
            <w:pPr>
              <w:tabs>
                <w:tab w:val="left" w:pos="6120"/>
              </w:tabs>
            </w:pPr>
          </w:p>
        </w:tc>
        <w:tc>
          <w:tcPr>
            <w:tcW w:w="4572" w:type="pct"/>
            <w:gridSpan w:val="10"/>
            <w:tcBorders>
              <w:top w:val="single" w:sz="4" w:space="0" w:color="auto"/>
            </w:tcBorders>
            <w:shd w:val="clear" w:color="auto" w:fill="auto"/>
            <w:vAlign w:val="center"/>
          </w:tcPr>
          <w:p w:rsidR="00E53506" w:rsidRPr="00C00499" w:rsidRDefault="00E53506" w:rsidP="00C45860">
            <w:pPr>
              <w:tabs>
                <w:tab w:val="left" w:pos="6120"/>
              </w:tabs>
            </w:pPr>
          </w:p>
          <w:p w:rsidR="00E53506" w:rsidRPr="00C00499" w:rsidRDefault="00E53506" w:rsidP="00C45860">
            <w:r w:rsidRPr="00C00499">
              <w:t>Semnat:_______________ Numele, Prenumele:_____________________________ În calitate de: ________________</w:t>
            </w:r>
          </w:p>
          <w:p w:rsidR="00E53506" w:rsidRPr="00C00499" w:rsidRDefault="00E53506" w:rsidP="00C45860"/>
          <w:p w:rsidR="00E53506" w:rsidRPr="00C00499" w:rsidRDefault="00E53506" w:rsidP="00C45860">
            <w:pPr>
              <w:rPr>
                <w:bCs/>
                <w:iCs/>
              </w:rPr>
            </w:pPr>
            <w:r w:rsidRPr="00C00499">
              <w:rPr>
                <w:bCs/>
                <w:iCs/>
              </w:rPr>
              <w:t>Ofertantul: _______________________ Adresa: ______________________________</w:t>
            </w:r>
          </w:p>
          <w:tbl>
            <w:tblPr>
              <w:tblW w:w="14310" w:type="dxa"/>
              <w:tblLayout w:type="fixed"/>
              <w:tblLook w:val="04A0" w:firstRow="1" w:lastRow="0" w:firstColumn="1" w:lastColumn="0" w:noHBand="0" w:noVBand="1"/>
            </w:tblPr>
            <w:tblGrid>
              <w:gridCol w:w="985"/>
              <w:gridCol w:w="2923"/>
              <w:gridCol w:w="950"/>
              <w:gridCol w:w="947"/>
              <w:gridCol w:w="498"/>
              <w:gridCol w:w="1203"/>
              <w:gridCol w:w="1559"/>
              <w:gridCol w:w="635"/>
              <w:gridCol w:w="924"/>
              <w:gridCol w:w="1701"/>
              <w:gridCol w:w="1418"/>
              <w:gridCol w:w="567"/>
            </w:tblGrid>
            <w:tr w:rsidR="00E53506" w:rsidRPr="00C00499" w:rsidTr="00C45860">
              <w:trPr>
                <w:gridAfter w:val="1"/>
                <w:wAfter w:w="567" w:type="dxa"/>
                <w:trHeight w:val="697"/>
              </w:trPr>
              <w:tc>
                <w:tcPr>
                  <w:tcW w:w="13743" w:type="dxa"/>
                  <w:gridSpan w:val="11"/>
                  <w:shd w:val="clear" w:color="auto" w:fill="auto"/>
                  <w:vAlign w:val="center"/>
                </w:tcPr>
                <w:p w:rsidR="0088274B" w:rsidRDefault="00E53506" w:rsidP="00C45860">
                  <w:pPr>
                    <w:pStyle w:val="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p>
                <w:p w:rsidR="0088274B" w:rsidRDefault="0088274B" w:rsidP="00C45860">
                  <w:pPr>
                    <w:pStyle w:val="2"/>
                    <w:rPr>
                      <w:sz w:val="24"/>
                    </w:rPr>
                  </w:pPr>
                </w:p>
                <w:p w:rsidR="00E53506" w:rsidRPr="00C00499" w:rsidRDefault="00E53506" w:rsidP="00C45860">
                  <w:pPr>
                    <w:pStyle w:val="2"/>
                    <w:rPr>
                      <w:sz w:val="24"/>
                      <w:lang w:val="en-US"/>
                    </w:rPr>
                  </w:pPr>
                  <w:r w:rsidRPr="00C00499">
                    <w:lastRenderedPageBreak/>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4"/>
                  <w:bookmarkEnd w:id="195"/>
                  <w:r w:rsidRPr="00C00499">
                    <w:rPr>
                      <w:b w:val="0"/>
                    </w:rPr>
                    <w:t xml:space="preserve"> </w:t>
                  </w:r>
                </w:p>
              </w:tc>
            </w:tr>
            <w:tr w:rsidR="00E53506" w:rsidRPr="00C00499" w:rsidTr="00C45860">
              <w:trPr>
                <w:gridAfter w:val="1"/>
                <w:wAfter w:w="567" w:type="dxa"/>
              </w:trPr>
              <w:tc>
                <w:tcPr>
                  <w:tcW w:w="13743" w:type="dxa"/>
                  <w:gridSpan w:val="11"/>
                  <w:tcBorders>
                    <w:bottom w:val="single" w:sz="4" w:space="0" w:color="auto"/>
                  </w:tcBorders>
                  <w:shd w:val="clear" w:color="auto" w:fill="auto"/>
                </w:tcPr>
                <w:p w:rsidR="00E53506" w:rsidRPr="007C0C9D" w:rsidRDefault="00E53506" w:rsidP="00C45860">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E53506" w:rsidRPr="00C00499" w:rsidRDefault="00E53506" w:rsidP="00C45860">
                  <w:pPr>
                    <w:jc w:val="center"/>
                  </w:pPr>
                </w:p>
              </w:tc>
            </w:tr>
            <w:tr w:rsidR="00E53506" w:rsidRPr="00C00499" w:rsidTr="00C45860">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88274B">
                  <w:r w:rsidRPr="00C00499">
                    <w:t>Numărul licitaţiei:</w:t>
                  </w:r>
                  <w:r>
                    <w:t>1</w:t>
                  </w:r>
                  <w:r w:rsidR="0088274B">
                    <w:t>7/01976</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88274B">
                  <w:r w:rsidRPr="00C00499">
                    <w:t>Data: „</w:t>
                  </w:r>
                  <w:r w:rsidR="0088274B">
                    <w:t>14</w:t>
                  </w:r>
                  <w:r w:rsidRPr="00C00499">
                    <w:t>”</w:t>
                  </w:r>
                  <w:r>
                    <w:t xml:space="preserve"> </w:t>
                  </w:r>
                  <w:r w:rsidR="0088274B">
                    <w:t>iulie</w:t>
                  </w:r>
                  <w:r w:rsidRPr="00C00499">
                    <w:t xml:space="preserve"> 20</w:t>
                  </w:r>
                  <w:r>
                    <w:t>1</w:t>
                  </w:r>
                  <w:r w:rsidR="0088274B">
                    <w:t>7</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r w:rsidRPr="00C00499">
                    <w:t>Alternativa nr.: ___________</w:t>
                  </w:r>
                </w:p>
              </w:tc>
            </w:tr>
            <w:tr w:rsidR="00E53506" w:rsidRPr="00C00499" w:rsidTr="00C45860">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ED3C26">
                  <w:r w:rsidRPr="00C00499">
                    <w:t>Denumirea licitaţiei:</w:t>
                  </w:r>
                  <w:r>
                    <w:t xml:space="preserve"> </w:t>
                  </w:r>
                  <w:r w:rsidR="0088274B">
                    <w:t>Achiziţionarea serviciilor de organizare şi desfăşurare a evenimentului din 27 august 2017 ”Ziua Independenţei”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B97496">
                  <w:r w:rsidRPr="00C00499">
                    <w:t>Lot:</w:t>
                  </w:r>
                  <w:r>
                    <w:t xml:space="preserve"> </w:t>
                  </w:r>
                  <w:r w:rsidR="00B97496">
                    <w:t>2</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88274B">
                  <w:r w:rsidRPr="00C00499">
                    <w:t xml:space="preserve">Pagina: </w:t>
                  </w:r>
                  <w:r>
                    <w:t>3</w:t>
                  </w:r>
                  <w:r w:rsidR="0088274B">
                    <w:t>6</w:t>
                  </w:r>
                  <w:r>
                    <w:t xml:space="preserve"> </w:t>
                  </w:r>
                  <w:r w:rsidRPr="00C00499">
                    <w:t xml:space="preserve">din </w:t>
                  </w:r>
                  <w:r>
                    <w:t>4</w:t>
                  </w:r>
                  <w:r w:rsidR="0088274B">
                    <w:t>4</w:t>
                  </w:r>
                </w:p>
              </w:tc>
            </w:tr>
            <w:tr w:rsidR="00E53506" w:rsidRPr="00C00499" w:rsidTr="00C45860">
              <w:trPr>
                <w:trHeight w:val="567"/>
              </w:trPr>
              <w:tc>
                <w:tcPr>
                  <w:tcW w:w="12325" w:type="dxa"/>
                  <w:gridSpan w:val="10"/>
                  <w:shd w:val="clear" w:color="auto" w:fill="auto"/>
                </w:tcPr>
                <w:p w:rsidR="00E53506" w:rsidRPr="00C00499" w:rsidRDefault="00E53506" w:rsidP="00C45860"/>
              </w:tc>
              <w:tc>
                <w:tcPr>
                  <w:tcW w:w="1985" w:type="dxa"/>
                  <w:gridSpan w:val="2"/>
                </w:tcPr>
                <w:p w:rsidR="00E53506" w:rsidRPr="00C00499" w:rsidRDefault="00E53506" w:rsidP="00C45860"/>
              </w:tc>
            </w:tr>
            <w:tr w:rsidR="00E53506" w:rsidRPr="00C00499" w:rsidTr="003F5657">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Suma</w:t>
                  </w:r>
                </w:p>
                <w:p w:rsidR="00E53506" w:rsidRPr="00C00499" w:rsidRDefault="00E53506" w:rsidP="003F5657">
                  <w:pPr>
                    <w:jc w:val="center"/>
                    <w:rPr>
                      <w:b/>
                    </w:rPr>
                  </w:pPr>
                  <w:r w:rsidRPr="00C00499">
                    <w:rPr>
                      <w:b/>
                    </w:rPr>
                    <w:t>fără</w:t>
                  </w:r>
                </w:p>
                <w:p w:rsidR="00E53506" w:rsidRPr="00C00499" w:rsidRDefault="00E53506" w:rsidP="003F5657">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3F5657">
                  <w:pPr>
                    <w:jc w:val="center"/>
                    <w:rPr>
                      <w:b/>
                    </w:rPr>
                  </w:pPr>
                  <w:r w:rsidRPr="00C00499">
                    <w:rPr>
                      <w:b/>
                    </w:rPr>
                    <w:t>Suma</w:t>
                  </w:r>
                </w:p>
                <w:p w:rsidR="00E53506" w:rsidRPr="00C00499" w:rsidRDefault="00E53506" w:rsidP="003F5657">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53506" w:rsidRPr="00C00499" w:rsidRDefault="00E53506" w:rsidP="003F5657">
                  <w:pPr>
                    <w:jc w:val="center"/>
                    <w:rPr>
                      <w:b/>
                      <w:szCs w:val="28"/>
                      <w:lang w:val="en-US"/>
                    </w:rPr>
                  </w:pPr>
                  <w:r w:rsidRPr="00C00499">
                    <w:rPr>
                      <w:b/>
                      <w:szCs w:val="28"/>
                      <w:lang w:val="en-US"/>
                    </w:rPr>
                    <w:t>Termenul de livrare/</w:t>
                  </w:r>
                </w:p>
                <w:p w:rsidR="00E53506" w:rsidRPr="00C00499" w:rsidRDefault="00E53506" w:rsidP="003F5657">
                  <w:pPr>
                    <w:jc w:val="center"/>
                    <w:rPr>
                      <w:b/>
                    </w:rPr>
                  </w:pPr>
                  <w:r w:rsidRPr="00C00499">
                    <w:rPr>
                      <w:b/>
                      <w:szCs w:val="28"/>
                      <w:lang w:val="en-US"/>
                    </w:rPr>
                    <w:t>prestare</w:t>
                  </w:r>
                </w:p>
              </w:tc>
            </w:tr>
            <w:tr w:rsidR="00E53506" w:rsidRPr="00C00499" w:rsidTr="00C45860">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E53506" w:rsidRPr="00C00499" w:rsidRDefault="00E53506" w:rsidP="00C45860">
                  <w:pPr>
                    <w:jc w:val="center"/>
                  </w:pPr>
                  <w:r w:rsidRPr="00C00499">
                    <w:t>9</w:t>
                  </w:r>
                </w:p>
              </w:tc>
            </w:tr>
            <w:tr w:rsidR="003F5657" w:rsidRPr="00C00499" w:rsidTr="003F5657">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3F5657" w:rsidRPr="00C00499" w:rsidRDefault="003F5657" w:rsidP="003F5657">
                  <w:pPr>
                    <w:jc w:val="center"/>
                  </w:pPr>
                  <w:r>
                    <w:t>98390000-3</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Pr="00964796" w:rsidRDefault="003F5657" w:rsidP="006E76C0">
                  <w:pPr>
                    <w:rPr>
                      <w:b/>
                    </w:rPr>
                  </w:pPr>
                  <w:r w:rsidRPr="00964796">
                    <w:rPr>
                      <w:b/>
                      <w:sz w:val="28"/>
                      <w:szCs w:val="28"/>
                    </w:rPr>
                    <w:t>Lotul 1</w:t>
                  </w:r>
                  <w:r w:rsidRPr="00964796">
                    <w:rPr>
                      <w:b/>
                    </w:rPr>
                    <w:t xml:space="preserve">: </w:t>
                  </w:r>
                  <w:r>
                    <w:rPr>
                      <w:b/>
                    </w:rPr>
                    <w:t>Servicii de închiriere a echipamentului tehnic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val="restart"/>
                  <w:tcBorders>
                    <w:top w:val="single" w:sz="4" w:space="0" w:color="auto"/>
                    <w:left w:val="single" w:sz="4" w:space="0" w:color="auto"/>
                    <w:right w:val="single" w:sz="4" w:space="0" w:color="auto"/>
                  </w:tcBorders>
                  <w:vAlign w:val="center"/>
                </w:tcPr>
                <w:p w:rsidR="003F5657" w:rsidRPr="00C00499" w:rsidRDefault="003F5657" w:rsidP="003F5657">
                  <w:pPr>
                    <w:jc w:val="center"/>
                  </w:pPr>
                  <w:r>
                    <w:t>20-28 august 2017</w:t>
                  </w:r>
                </w:p>
              </w:tc>
            </w:tr>
            <w:tr w:rsidR="003F5657" w:rsidRPr="00C00499" w:rsidTr="00C45860">
              <w:trPr>
                <w:trHeight w:val="412"/>
              </w:trPr>
              <w:tc>
                <w:tcPr>
                  <w:tcW w:w="985" w:type="dxa"/>
                  <w:vMerge/>
                  <w:tcBorders>
                    <w:left w:val="single" w:sz="4" w:space="0" w:color="auto"/>
                    <w:right w:val="single" w:sz="4" w:space="0" w:color="auto"/>
                  </w:tcBorders>
                  <w:shd w:val="clear" w:color="auto" w:fill="auto"/>
                  <w:textDirection w:val="btLr"/>
                  <w:vAlign w:val="center"/>
                </w:tcPr>
                <w:p w:rsidR="003F5657" w:rsidRDefault="003F5657" w:rsidP="00C45860">
                  <w:pPr>
                    <w:ind w:left="113" w:right="113"/>
                    <w:jc w:val="center"/>
                  </w:pPr>
                </w:p>
              </w:tc>
              <w:tc>
                <w:tcPr>
                  <w:tcW w:w="2923"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6E76C0">
                  <w:pPr>
                    <w:ind w:left="601" w:hanging="425"/>
                  </w:pPr>
                  <w:r w:rsidRPr="00964796">
                    <w:rPr>
                      <w:b/>
                    </w:rPr>
                    <w:t>1.1</w:t>
                  </w:r>
                  <w:r>
                    <w:rPr>
                      <w:b/>
                    </w:rPr>
                    <w:t xml:space="preserve">  </w:t>
                  </w:r>
                  <w:r>
                    <w:t xml:space="preserve">Servicii de arendă a echipamentului tehnic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 xml:space="preserve">Unit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vAlign w:val="center"/>
                </w:tcPr>
                <w:p w:rsidR="003F5657" w:rsidRDefault="003F5657" w:rsidP="00C45860">
                  <w:pPr>
                    <w:jc w:val="center"/>
                  </w:pPr>
                </w:p>
              </w:tc>
            </w:tr>
            <w:tr w:rsidR="003F5657" w:rsidRPr="00C00499" w:rsidTr="00C4586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964796" w:rsidRDefault="003F5657" w:rsidP="006E76C0">
                  <w:pPr>
                    <w:ind w:left="601" w:hanging="425"/>
                  </w:pPr>
                  <w:r>
                    <w:rPr>
                      <w:b/>
                    </w:rPr>
                    <w:t xml:space="preserve">1.2 </w:t>
                  </w:r>
                  <w:r>
                    <w:t>Servicii de arendă a scenei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C4586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6E76C0">
                  <w:pPr>
                    <w:ind w:left="601" w:hanging="425"/>
                    <w:rPr>
                      <w:b/>
                    </w:rPr>
                  </w:pPr>
                  <w:r>
                    <w:rPr>
                      <w:b/>
                    </w:rPr>
                    <w:t xml:space="preserve">1.3 </w:t>
                  </w:r>
                  <w:r>
                    <w:t>Servicii de închiriere ecrane LED</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3</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6E76C0">
                  <w:pPr>
                    <w:ind w:left="601" w:hanging="425"/>
                    <w:rPr>
                      <w:b/>
                    </w:rPr>
                  </w:pPr>
                  <w:r>
                    <w:rPr>
                      <w:b/>
                    </w:rPr>
                    <w:t xml:space="preserve">1.4 </w:t>
                  </w:r>
                  <w:r>
                    <w:t>Servicii de arendă a barierelor de protecţie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B97496">
                  <w:r>
                    <w:t>Metr</w:t>
                  </w:r>
                  <w:r w:rsidR="00B97496">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150</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1.5 </w:t>
                  </w:r>
                  <w:r>
                    <w:t>Servicii de arendă a echipamentului video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2</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1.6 </w:t>
                  </w:r>
                  <w:r>
                    <w:t>Servicii de arendă maşini confetti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2</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1.7 </w:t>
                  </w:r>
                  <w:r>
                    <w:t>Servicii de arendă decor scenă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1.8 </w:t>
                  </w:r>
                  <w:r w:rsidRPr="00BC0E7C">
                    <w:t>WC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18</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1.9 </w:t>
                  </w:r>
                  <w:r w:rsidRPr="00EF2E35">
                    <w:t>Vestiare pentru artişti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2</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Pr>
                      <w:b/>
                    </w:rPr>
                    <w:t xml:space="preserve">1.10 </w:t>
                  </w:r>
                  <w:r w:rsidRPr="00EF2E35">
                    <w:t>Electricitate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 xml:space="preserve">Zile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3</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Default="003F5657" w:rsidP="006E76C0">
                  <w:pPr>
                    <w:ind w:left="601" w:hanging="425"/>
                    <w:rPr>
                      <w:b/>
                    </w:rPr>
                  </w:pPr>
                  <w:r w:rsidRPr="00964796">
                    <w:rPr>
                      <w:b/>
                      <w:sz w:val="28"/>
                      <w:szCs w:val="28"/>
                    </w:rPr>
                    <w:t xml:space="preserve">Lotul </w:t>
                  </w:r>
                  <w:r>
                    <w:rPr>
                      <w:b/>
                      <w:sz w:val="28"/>
                      <w:szCs w:val="28"/>
                    </w:rPr>
                    <w:t>2</w:t>
                  </w:r>
                  <w:r w:rsidRPr="00964796">
                    <w:rPr>
                      <w:b/>
                    </w:rPr>
                    <w:t xml:space="preserve">: </w:t>
                  </w:r>
                  <w:r>
                    <w:rPr>
                      <w:b/>
                    </w:rPr>
                    <w:t>Servicii artistice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E53506" w:rsidRDefault="003F5657" w:rsidP="006E76C0">
                  <w:pPr>
                    <w:ind w:left="601" w:hanging="425"/>
                  </w:pPr>
                  <w:r w:rsidRPr="00E53506">
                    <w:rPr>
                      <w:b/>
                    </w:rPr>
                    <w:t>2.1</w:t>
                  </w:r>
                  <w:r w:rsidRPr="00E53506">
                    <w:t xml:space="preserve"> Elaborarea scenariului şi regia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E53506" w:rsidRDefault="003F5657" w:rsidP="006E76C0">
                  <w:pPr>
                    <w:ind w:left="601" w:hanging="425"/>
                  </w:pPr>
                  <w:r w:rsidRPr="00E53506">
                    <w:rPr>
                      <w:b/>
                    </w:rPr>
                    <w:t>2.2</w:t>
                  </w:r>
                  <w:r>
                    <w:t xml:space="preserve"> Strategii de promovare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6E76C0">
              <w:trPr>
                <w:trHeight w:val="555"/>
              </w:trPr>
              <w:tc>
                <w:tcPr>
                  <w:tcW w:w="985" w:type="dxa"/>
                  <w:vMerge/>
                  <w:tcBorders>
                    <w:left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E53506" w:rsidRDefault="003F5657" w:rsidP="006E76C0">
                  <w:pPr>
                    <w:ind w:left="601" w:hanging="425"/>
                  </w:pPr>
                  <w:r w:rsidRPr="00E53506">
                    <w:rPr>
                      <w:b/>
                    </w:rPr>
                    <w:t>2.3</w:t>
                  </w:r>
                  <w:r>
                    <w:t xml:space="preserve"> Logistică şi organizare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right w:val="single" w:sz="4" w:space="0" w:color="auto"/>
                  </w:tcBorders>
                </w:tcPr>
                <w:p w:rsidR="003F5657" w:rsidRPr="00C00499" w:rsidRDefault="003F5657" w:rsidP="00C45860"/>
              </w:tc>
            </w:tr>
            <w:tr w:rsidR="003F5657" w:rsidRPr="00C00499" w:rsidTr="00C45860">
              <w:trPr>
                <w:trHeight w:val="555"/>
              </w:trPr>
              <w:tc>
                <w:tcPr>
                  <w:tcW w:w="985" w:type="dxa"/>
                  <w:vMerge/>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2923" w:type="dxa"/>
                  <w:tcBorders>
                    <w:left w:val="single" w:sz="4" w:space="0" w:color="auto"/>
                    <w:bottom w:val="single" w:sz="4" w:space="0" w:color="auto"/>
                    <w:right w:val="single" w:sz="4" w:space="0" w:color="auto"/>
                  </w:tcBorders>
                  <w:shd w:val="clear" w:color="auto" w:fill="auto"/>
                  <w:vAlign w:val="center"/>
                </w:tcPr>
                <w:p w:rsidR="003F5657" w:rsidRPr="00E53506" w:rsidRDefault="003F5657" w:rsidP="006E76C0">
                  <w:pPr>
                    <w:ind w:left="601" w:hanging="425"/>
                  </w:pPr>
                  <w:r w:rsidRPr="00E53506">
                    <w:rPr>
                      <w:b/>
                    </w:rPr>
                    <w:t>2.4</w:t>
                  </w:r>
                  <w:r>
                    <w:t xml:space="preserve"> Decoraţiune şi amenajare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r>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F5657" w:rsidRDefault="003F5657" w:rsidP="00C45860">
                  <w:pPr>
                    <w:jc w:val="center"/>
                  </w:pPr>
                  <w:r>
                    <w:t>1</w:t>
                  </w:r>
                </w:p>
              </w:tc>
              <w:tc>
                <w:tcPr>
                  <w:tcW w:w="1701"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559" w:type="dxa"/>
                  <w:gridSpan w:val="2"/>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701" w:type="dxa"/>
                  <w:tcBorders>
                    <w:left w:val="single" w:sz="4" w:space="0" w:color="auto"/>
                    <w:bottom w:val="single" w:sz="4" w:space="0" w:color="auto"/>
                    <w:right w:val="single" w:sz="4" w:space="0" w:color="auto"/>
                  </w:tcBorders>
                  <w:shd w:val="clear" w:color="auto" w:fill="auto"/>
                  <w:vAlign w:val="center"/>
                </w:tcPr>
                <w:p w:rsidR="003F5657" w:rsidRPr="00C00499" w:rsidRDefault="003F5657" w:rsidP="00C45860"/>
              </w:tc>
              <w:tc>
                <w:tcPr>
                  <w:tcW w:w="1985" w:type="dxa"/>
                  <w:gridSpan w:val="2"/>
                  <w:vMerge/>
                  <w:tcBorders>
                    <w:left w:val="single" w:sz="4" w:space="0" w:color="auto"/>
                    <w:bottom w:val="single" w:sz="4" w:space="0" w:color="auto"/>
                    <w:right w:val="single" w:sz="4" w:space="0" w:color="auto"/>
                  </w:tcBorders>
                </w:tcPr>
                <w:p w:rsidR="003F5657" w:rsidRPr="00C00499" w:rsidRDefault="003F5657" w:rsidP="00C45860"/>
              </w:tc>
            </w:tr>
            <w:tr w:rsidR="00E53506" w:rsidRPr="00C00499" w:rsidTr="00C45860">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53506" w:rsidRPr="00C00499" w:rsidRDefault="00E53506" w:rsidP="00C45860"/>
              </w:tc>
              <w:tc>
                <w:tcPr>
                  <w:tcW w:w="1985" w:type="dxa"/>
                  <w:gridSpan w:val="2"/>
                  <w:tcBorders>
                    <w:top w:val="single" w:sz="4" w:space="0" w:color="auto"/>
                    <w:left w:val="single" w:sz="4" w:space="0" w:color="auto"/>
                    <w:bottom w:val="single" w:sz="4" w:space="0" w:color="auto"/>
                    <w:right w:val="single" w:sz="4" w:space="0" w:color="auto"/>
                  </w:tcBorders>
                </w:tcPr>
                <w:p w:rsidR="00E53506" w:rsidRPr="00C00499" w:rsidRDefault="00E53506" w:rsidP="00C45860"/>
              </w:tc>
            </w:tr>
            <w:tr w:rsidR="00E53506" w:rsidRPr="00C00499" w:rsidTr="00C45860">
              <w:trPr>
                <w:trHeight w:val="397"/>
              </w:trPr>
              <w:tc>
                <w:tcPr>
                  <w:tcW w:w="12325" w:type="dxa"/>
                  <w:gridSpan w:val="10"/>
                  <w:tcBorders>
                    <w:top w:val="single" w:sz="4" w:space="0" w:color="auto"/>
                  </w:tcBorders>
                  <w:shd w:val="clear" w:color="auto" w:fill="auto"/>
                  <w:vAlign w:val="center"/>
                </w:tcPr>
                <w:p w:rsidR="00E53506" w:rsidRPr="00C00499" w:rsidRDefault="00E53506" w:rsidP="00C45860">
                  <w:pPr>
                    <w:tabs>
                      <w:tab w:val="left" w:pos="6120"/>
                    </w:tabs>
                  </w:pPr>
                </w:p>
                <w:p w:rsidR="00E53506" w:rsidRPr="00C00499" w:rsidRDefault="00E53506" w:rsidP="00C45860">
                  <w:r w:rsidRPr="00C00499">
                    <w:t>Semnat:_______________ Numele, Prenumele:_____________________________ În calitate de: ______________</w:t>
                  </w:r>
                </w:p>
                <w:p w:rsidR="00E53506" w:rsidRPr="00C00499" w:rsidRDefault="00E53506" w:rsidP="00C45860"/>
                <w:p w:rsidR="00E53506" w:rsidRPr="00C00499" w:rsidRDefault="00E53506" w:rsidP="00C45860">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E53506" w:rsidRPr="00C00499" w:rsidRDefault="00E53506" w:rsidP="00C45860">
                  <w:pPr>
                    <w:tabs>
                      <w:tab w:val="left" w:pos="6120"/>
                    </w:tabs>
                  </w:pPr>
                </w:p>
              </w:tc>
            </w:tr>
          </w:tbl>
          <w:p w:rsidR="00E53506" w:rsidRPr="00C00499" w:rsidRDefault="00E53506" w:rsidP="00C45860">
            <w:pPr>
              <w:rPr>
                <w:bCs/>
                <w:iCs/>
              </w:rPr>
            </w:pPr>
          </w:p>
        </w:tc>
      </w:tr>
    </w:tbl>
    <w:p w:rsidR="001E66A1" w:rsidRPr="00C00499" w:rsidRDefault="001E66A1" w:rsidP="001E66A1">
      <w:pPr>
        <w:rPr>
          <w:b/>
          <w:lang w:val="en-US"/>
        </w:rPr>
        <w:sectPr w:rsidR="001E66A1" w:rsidRPr="00C00499" w:rsidSect="00C45860">
          <w:footerReference w:type="default" r:id="rId10"/>
          <w:pgSz w:w="16838" w:h="11906" w:orient="landscape" w:code="9"/>
          <w:pgMar w:top="426"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1E66A1" w:rsidRPr="00C00499" w:rsidTr="00C45860">
        <w:trPr>
          <w:trHeight w:val="850"/>
        </w:trPr>
        <w:tc>
          <w:tcPr>
            <w:tcW w:w="9747" w:type="dxa"/>
            <w:gridSpan w:val="2"/>
            <w:vAlign w:val="center"/>
          </w:tcPr>
          <w:p w:rsidR="001E66A1" w:rsidRPr="00C00499" w:rsidRDefault="001E66A1" w:rsidP="00C45860">
            <w:pPr>
              <w:pStyle w:val="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1E66A1" w:rsidRPr="00C00499" w:rsidTr="00C45860">
        <w:trPr>
          <w:trHeight w:val="600"/>
        </w:trPr>
        <w:tc>
          <w:tcPr>
            <w:tcW w:w="9747" w:type="dxa"/>
            <w:gridSpan w:val="2"/>
            <w:vAlign w:val="center"/>
          </w:tcPr>
          <w:p w:rsidR="001E66A1" w:rsidRPr="00C00499" w:rsidRDefault="001E66A1" w:rsidP="00C45860">
            <w:pPr>
              <w:pStyle w:val="2"/>
            </w:pP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pStyle w:val="a9"/>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C45860">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C45860">
            <w:pPr>
              <w:spacing w:before="120" w:after="120"/>
              <w:ind w:left="619"/>
              <w:jc w:val="both"/>
            </w:pPr>
            <w:r w:rsidRPr="00C00499">
              <w:t>Contract-model</w:t>
            </w:r>
          </w:p>
        </w:tc>
      </w:tr>
      <w:tr w:rsidR="001E66A1" w:rsidRPr="00C00499" w:rsidTr="00C45860">
        <w:trPr>
          <w:trHeight w:val="697"/>
        </w:trPr>
        <w:tc>
          <w:tcPr>
            <w:tcW w:w="9747" w:type="dxa"/>
            <w:gridSpan w:val="2"/>
          </w:tcPr>
          <w:p w:rsidR="001E66A1" w:rsidRPr="00C00499" w:rsidRDefault="001E66A1" w:rsidP="00C45860">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1E66A1" w:rsidRPr="00C00499" w:rsidTr="00C45860">
        <w:trPr>
          <w:gridBefore w:val="1"/>
          <w:wBefore w:w="34" w:type="dxa"/>
          <w:trHeight w:val="697"/>
        </w:trPr>
        <w:tc>
          <w:tcPr>
            <w:tcW w:w="9747" w:type="dxa"/>
            <w:gridSpan w:val="4"/>
            <w:vAlign w:val="center"/>
          </w:tcPr>
          <w:p w:rsidR="001E66A1" w:rsidRPr="00C00499" w:rsidRDefault="001E66A1" w:rsidP="00C45860">
            <w:pPr>
              <w:pStyle w:val="2"/>
            </w:pPr>
            <w:bookmarkStart w:id="198" w:name="_Toc392180209"/>
            <w:bookmarkStart w:id="199" w:name="_Toc449539098"/>
            <w:r w:rsidRPr="00C00499">
              <w:lastRenderedPageBreak/>
              <w:t>Contract-model (F5.1)</w:t>
            </w:r>
            <w:bookmarkEnd w:id="198"/>
            <w:bookmarkEnd w:id="199"/>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0C04F0" w:rsidP="00C45860">
            <w:pPr>
              <w:pStyle w:val="ab"/>
              <w:ind w:left="1134"/>
              <w:rPr>
                <w:b w:val="0"/>
                <w:lang w:val="ro-RO"/>
              </w:rPr>
            </w:pPr>
            <w:r>
              <w:rPr>
                <w:noProof/>
                <w:spacing w:val="196"/>
                <w:sz w:val="44"/>
                <w:lang w:val="ru-RU"/>
              </w:rPr>
              <mc:AlternateContent>
                <mc:Choice Requires="wps">
                  <w:drawing>
                    <wp:anchor distT="0" distB="0" distL="114300" distR="114300" simplePos="0" relativeHeight="251660288"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E76C0" w:rsidRDefault="006E76C0"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55971537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6E76C0" w:rsidRDefault="006E76C0" w:rsidP="001E66A1">
                            <w:r w:rsidRPr="00EC278C">
                              <w:object w:dxaOrig="1937" w:dyaOrig="2460">
                                <v:shape id="_x0000_i1025" type="#_x0000_t75" style="width:30pt;height:37.5pt" o:ole="" fillcolor="window">
                                  <v:imagedata r:id="rId11" o:title=""/>
                                </v:shape>
                                <o:OLEObject Type="Embed" ProgID="Word.Picture.8" ShapeID="_x0000_i1025" DrawAspect="Content" ObjectID="_1559715370" r:id="rId13"/>
                              </w:object>
                            </w:r>
                          </w:p>
                        </w:txbxContent>
                      </v:textbox>
                    </v:shape>
                  </w:pict>
                </mc:Fallback>
              </mc:AlternateContent>
            </w:r>
            <w:r w:rsidR="001E66A1" w:rsidRPr="00C00499">
              <w:rPr>
                <w:spacing w:val="196"/>
                <w:sz w:val="44"/>
                <w:lang w:val="ro-RO"/>
              </w:rPr>
              <w:t>ACHIZIŢII PUBLICE</w:t>
            </w:r>
          </w:p>
        </w:tc>
      </w:tr>
      <w:tr w:rsidR="001E66A1" w:rsidRPr="00C00499" w:rsidTr="00C45860">
        <w:trPr>
          <w:gridBefore w:val="1"/>
          <w:wBefore w:w="34" w:type="dxa"/>
          <w:trHeight w:val="567"/>
        </w:trPr>
        <w:tc>
          <w:tcPr>
            <w:tcW w:w="9747" w:type="dxa"/>
            <w:gridSpan w:val="4"/>
            <w:vAlign w:val="center"/>
          </w:tcPr>
          <w:p w:rsidR="001E66A1" w:rsidRPr="00C00499" w:rsidRDefault="001E66A1" w:rsidP="00C45860">
            <w:pPr>
              <w:pStyle w:val="2"/>
            </w:pPr>
          </w:p>
        </w:tc>
      </w:tr>
      <w:tr w:rsidR="001E66A1" w:rsidRPr="00C00499" w:rsidTr="00C45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1E66A1" w:rsidRPr="00C00499" w:rsidRDefault="001E66A1" w:rsidP="00C45860">
            <w:pPr>
              <w:rPr>
                <w:b/>
                <w:caps/>
                <w:sz w:val="40"/>
              </w:rPr>
            </w:pPr>
          </w:p>
        </w:tc>
      </w:tr>
      <w:tr w:rsidR="001E66A1" w:rsidRPr="00C00499" w:rsidTr="00C45860">
        <w:trPr>
          <w:gridBefore w:val="1"/>
          <w:wBefore w:w="34" w:type="dxa"/>
          <w:trHeight w:val="697"/>
        </w:trPr>
        <w:tc>
          <w:tcPr>
            <w:tcW w:w="9747" w:type="dxa"/>
            <w:gridSpan w:val="4"/>
            <w:tcBorders>
              <w:bottom w:val="single" w:sz="4" w:space="0" w:color="auto"/>
            </w:tcBorders>
            <w:vAlign w:val="center"/>
          </w:tcPr>
          <w:p w:rsidR="001E66A1" w:rsidRPr="00C00499" w:rsidRDefault="001E66A1" w:rsidP="00C45860">
            <w:pPr>
              <w:jc w:val="center"/>
              <w:rPr>
                <w:b/>
                <w:caps/>
                <w:sz w:val="40"/>
              </w:rPr>
            </w:pPr>
          </w:p>
          <w:p w:rsidR="001E66A1" w:rsidRPr="00C00499" w:rsidRDefault="001E66A1" w:rsidP="00C45860">
            <w:pPr>
              <w:jc w:val="center"/>
              <w:rPr>
                <w:b/>
                <w:sz w:val="40"/>
              </w:rPr>
            </w:pPr>
            <w:r w:rsidRPr="00C00499">
              <w:rPr>
                <w:b/>
                <w:caps/>
                <w:sz w:val="40"/>
              </w:rPr>
              <w:t>Contract</w:t>
            </w:r>
            <w:r w:rsidRPr="00C00499">
              <w:rPr>
                <w:b/>
                <w:sz w:val="40"/>
              </w:rPr>
              <w:t xml:space="preserve"> Nr. _________</w:t>
            </w:r>
          </w:p>
          <w:p w:rsidR="001E66A1" w:rsidRPr="00C00499" w:rsidRDefault="001E66A1" w:rsidP="00C45860">
            <w:pPr>
              <w:rPr>
                <w:sz w:val="28"/>
                <w:szCs w:val="28"/>
              </w:rPr>
            </w:pPr>
          </w:p>
          <w:p w:rsidR="001E66A1" w:rsidRPr="00C00499" w:rsidRDefault="001E66A1" w:rsidP="00C45860">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C45860">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C45860">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C45860">
            <w:pPr>
              <w:tabs>
                <w:tab w:val="center" w:pos="-6663"/>
                <w:tab w:val="right" w:pos="9531"/>
              </w:tabs>
              <w:jc w:val="both"/>
            </w:pPr>
          </w:p>
          <w:p w:rsidR="001E66A1" w:rsidRPr="00C00499" w:rsidRDefault="001E66A1" w:rsidP="00C45860">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C45860">
            <w:pPr>
              <w:ind w:firstLine="5812"/>
              <w:jc w:val="center"/>
              <w:rPr>
                <w:i/>
                <w:sz w:val="18"/>
                <w:szCs w:val="18"/>
              </w:rPr>
            </w:pPr>
            <w:r w:rsidRPr="00C00499">
              <w:rPr>
                <w:i/>
                <w:sz w:val="18"/>
                <w:szCs w:val="18"/>
              </w:rPr>
              <w:t>(localitataea)</w:t>
            </w:r>
          </w:p>
          <w:p w:rsidR="001E66A1" w:rsidRPr="00C00499" w:rsidRDefault="001E66A1" w:rsidP="00C45860">
            <w:pPr>
              <w:ind w:firstLine="5812"/>
              <w:jc w:val="center"/>
              <w:rPr>
                <w:lang w:val="en-US"/>
              </w:rPr>
            </w:pPr>
          </w:p>
        </w:tc>
      </w:tr>
      <w:tr w:rsidR="001E66A1" w:rsidRPr="00C00499" w:rsidTr="00C4586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jc w:val="center"/>
              <w:rPr>
                <w:b/>
                <w:caps/>
                <w:sz w:val="40"/>
              </w:rPr>
            </w:pPr>
            <w:r w:rsidRPr="00C00499">
              <w:rPr>
                <w:b/>
              </w:rPr>
              <w:t>Autoritatea contractantă</w:t>
            </w:r>
          </w:p>
        </w:tc>
      </w:tr>
      <w:tr w:rsidR="001E66A1" w:rsidRPr="00C00499" w:rsidTr="00C45860">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C45860">
            <w:pPr>
              <w:rPr>
                <w:b/>
              </w:rPr>
            </w:pPr>
          </w:p>
          <w:p w:rsidR="001E66A1" w:rsidRPr="00C00499" w:rsidRDefault="001E66A1" w:rsidP="00C45860">
            <w:r w:rsidRPr="00C00499">
              <w:rPr>
                <w:b/>
              </w:rPr>
              <w:t>______________________________________</w:t>
            </w:r>
            <w:r w:rsidRPr="00C00499">
              <w:t>,</w:t>
            </w:r>
          </w:p>
          <w:p w:rsidR="001E66A1" w:rsidRPr="00C00499" w:rsidRDefault="001E66A1" w:rsidP="00C45860">
            <w:pPr>
              <w:spacing w:line="360" w:lineRule="auto"/>
              <w:rPr>
                <w:i/>
                <w:sz w:val="18"/>
                <w:szCs w:val="18"/>
              </w:rPr>
            </w:pPr>
            <w:r w:rsidRPr="00C00499">
              <w:rPr>
                <w:i/>
                <w:sz w:val="18"/>
                <w:szCs w:val="18"/>
              </w:rPr>
              <w:t>(denumirea completă a întreprinderii, asociaţiei, organizaţiei)</w:t>
            </w:r>
          </w:p>
          <w:p w:rsidR="001E66A1" w:rsidRPr="00C00499" w:rsidRDefault="001E66A1" w:rsidP="00C45860">
            <w:r w:rsidRPr="00C00499">
              <w:t xml:space="preserve">reprezentată prin </w:t>
            </w:r>
            <w:r w:rsidRPr="00C00499">
              <w:rPr>
                <w:b/>
              </w:rPr>
              <w:t>________________________</w:t>
            </w:r>
            <w:r w:rsidRPr="00C00499">
              <w:t>,</w:t>
            </w:r>
          </w:p>
          <w:p w:rsidR="001E66A1" w:rsidRPr="00C00499" w:rsidRDefault="001E66A1" w:rsidP="00C45860">
            <w:pPr>
              <w:spacing w:line="360" w:lineRule="auto"/>
              <w:ind w:firstLine="1701"/>
              <w:jc w:val="center"/>
              <w:rPr>
                <w:i/>
                <w:sz w:val="18"/>
                <w:szCs w:val="18"/>
              </w:rPr>
            </w:pPr>
            <w:r w:rsidRPr="00C00499">
              <w:rPr>
                <w:i/>
                <w:sz w:val="18"/>
                <w:szCs w:val="18"/>
              </w:rPr>
              <w:t>(funcţia, numele, prenumele)</w:t>
            </w:r>
          </w:p>
          <w:p w:rsidR="001E66A1" w:rsidRPr="00C00499" w:rsidRDefault="001E66A1" w:rsidP="00C45860">
            <w:r w:rsidRPr="00C00499">
              <w:t xml:space="preserve">care acţionează în baza </w:t>
            </w:r>
            <w:r w:rsidRPr="00C00499">
              <w:rPr>
                <w:b/>
              </w:rPr>
              <w:t>___________________</w:t>
            </w:r>
            <w:r w:rsidRPr="00C00499">
              <w:t>,</w:t>
            </w:r>
          </w:p>
          <w:p w:rsidR="001E66A1" w:rsidRPr="00C00499" w:rsidRDefault="001E66A1" w:rsidP="00C45860">
            <w:pPr>
              <w:spacing w:line="360" w:lineRule="auto"/>
              <w:ind w:firstLine="2198"/>
              <w:rPr>
                <w:i/>
                <w:sz w:val="18"/>
                <w:szCs w:val="18"/>
              </w:rPr>
            </w:pPr>
            <w:r w:rsidRPr="00C00499">
              <w:rPr>
                <w:i/>
                <w:sz w:val="18"/>
                <w:szCs w:val="18"/>
              </w:rPr>
              <w:t>(statut, regulament, hotărîre etc.)</w:t>
            </w:r>
          </w:p>
          <w:p w:rsidR="001E66A1" w:rsidRPr="00C00499" w:rsidRDefault="001E66A1" w:rsidP="00C45860">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C45860">
            <w:r w:rsidRPr="00C00499">
              <w:rPr>
                <w:b/>
              </w:rPr>
              <w:t>______________________________________</w:t>
            </w:r>
            <w:r w:rsidRPr="00C00499">
              <w:t>,</w:t>
            </w:r>
          </w:p>
          <w:p w:rsidR="001E66A1" w:rsidRPr="00C00499" w:rsidRDefault="001E66A1" w:rsidP="00C45860">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C45860">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C45860">
            <w:pPr>
              <w:rPr>
                <w:b/>
              </w:rPr>
            </w:pPr>
          </w:p>
          <w:p w:rsidR="001E66A1" w:rsidRPr="00C00499" w:rsidRDefault="001E66A1" w:rsidP="00C45860">
            <w:r w:rsidRPr="00C00499">
              <w:rPr>
                <w:b/>
              </w:rPr>
              <w:t>______________________________________</w:t>
            </w:r>
            <w:r w:rsidRPr="00C00499">
              <w:t>,</w:t>
            </w:r>
          </w:p>
          <w:p w:rsidR="001E66A1" w:rsidRPr="00C00499" w:rsidRDefault="001E66A1" w:rsidP="00C45860">
            <w:pPr>
              <w:spacing w:line="360" w:lineRule="auto"/>
              <w:rPr>
                <w:i/>
                <w:sz w:val="18"/>
                <w:szCs w:val="18"/>
              </w:rPr>
            </w:pPr>
            <w:r w:rsidRPr="00C00499">
              <w:rPr>
                <w:i/>
                <w:sz w:val="18"/>
                <w:szCs w:val="18"/>
              </w:rPr>
              <w:t>(denumirea completă a întreprinderii, asociaţiei, organizaţiei)</w:t>
            </w:r>
          </w:p>
          <w:p w:rsidR="001E66A1" w:rsidRPr="00C00499" w:rsidRDefault="001E66A1" w:rsidP="00C45860">
            <w:r w:rsidRPr="00C00499">
              <w:t xml:space="preserve">reprezentată prin </w:t>
            </w:r>
            <w:r w:rsidRPr="00C00499">
              <w:rPr>
                <w:b/>
              </w:rPr>
              <w:t>________________________</w:t>
            </w:r>
            <w:r w:rsidRPr="00C00499">
              <w:t>,</w:t>
            </w:r>
          </w:p>
          <w:p w:rsidR="001E66A1" w:rsidRPr="00C00499" w:rsidRDefault="001E66A1" w:rsidP="00C45860">
            <w:pPr>
              <w:spacing w:line="360" w:lineRule="auto"/>
              <w:ind w:firstLine="1701"/>
              <w:jc w:val="center"/>
              <w:rPr>
                <w:i/>
                <w:sz w:val="18"/>
                <w:szCs w:val="18"/>
              </w:rPr>
            </w:pPr>
            <w:r w:rsidRPr="00C00499">
              <w:rPr>
                <w:i/>
                <w:sz w:val="18"/>
                <w:szCs w:val="18"/>
              </w:rPr>
              <w:t>(funcţia, numele, prenumele)</w:t>
            </w:r>
          </w:p>
          <w:p w:rsidR="001E66A1" w:rsidRPr="00C00499" w:rsidRDefault="001E66A1" w:rsidP="00C45860">
            <w:r w:rsidRPr="00C00499">
              <w:t xml:space="preserve">care acţionează în baza </w:t>
            </w:r>
            <w:r w:rsidRPr="00C00499">
              <w:rPr>
                <w:b/>
              </w:rPr>
              <w:t>___________________</w:t>
            </w:r>
            <w:r w:rsidRPr="00C00499">
              <w:t>,</w:t>
            </w:r>
          </w:p>
          <w:p w:rsidR="001E66A1" w:rsidRPr="00C00499" w:rsidRDefault="001E66A1" w:rsidP="00C45860">
            <w:pPr>
              <w:spacing w:line="360" w:lineRule="auto"/>
              <w:ind w:firstLine="2198"/>
              <w:rPr>
                <w:i/>
                <w:sz w:val="18"/>
                <w:szCs w:val="18"/>
              </w:rPr>
            </w:pPr>
            <w:r w:rsidRPr="00C00499">
              <w:rPr>
                <w:i/>
                <w:sz w:val="18"/>
                <w:szCs w:val="18"/>
              </w:rPr>
              <w:t>(statut, regulament, hotărîre etc.)</w:t>
            </w:r>
          </w:p>
          <w:p w:rsidR="001E66A1" w:rsidRPr="00C00499" w:rsidRDefault="001E66A1" w:rsidP="00C45860">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C45860">
            <w:r w:rsidRPr="00C00499">
              <w:rPr>
                <w:b/>
              </w:rPr>
              <w:t>______________________________________</w:t>
            </w:r>
            <w:r w:rsidRPr="00C00499">
              <w:t>,</w:t>
            </w:r>
          </w:p>
          <w:p w:rsidR="001E66A1" w:rsidRPr="00C00499" w:rsidRDefault="001E66A1" w:rsidP="00C45860">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C45860">
            <w:pPr>
              <w:spacing w:line="360" w:lineRule="auto"/>
              <w:rPr>
                <w:b/>
                <w:caps/>
                <w:sz w:val="40"/>
              </w:rPr>
            </w:pPr>
            <w:r w:rsidRPr="00C00499">
              <w:t>pe de o parte,</w:t>
            </w:r>
          </w:p>
        </w:tc>
      </w:tr>
      <w:tr w:rsidR="001E66A1" w:rsidRPr="00C00499" w:rsidTr="00C45860">
        <w:trPr>
          <w:gridBefore w:val="1"/>
          <w:wBefore w:w="34" w:type="dxa"/>
          <w:trHeight w:val="283"/>
        </w:trPr>
        <w:tc>
          <w:tcPr>
            <w:tcW w:w="9747" w:type="dxa"/>
            <w:gridSpan w:val="4"/>
            <w:tcBorders>
              <w:top w:val="single" w:sz="4" w:space="0" w:color="auto"/>
            </w:tcBorders>
          </w:tcPr>
          <w:p w:rsidR="001E66A1" w:rsidRPr="00C00499" w:rsidRDefault="001E66A1" w:rsidP="00C45860">
            <w:pPr>
              <w:rPr>
                <w:b/>
              </w:rPr>
            </w:pPr>
          </w:p>
        </w:tc>
      </w:tr>
      <w:tr w:rsidR="001E66A1" w:rsidRPr="00C00499" w:rsidTr="00C45860">
        <w:trPr>
          <w:gridBefore w:val="1"/>
          <w:wBefore w:w="34" w:type="dxa"/>
          <w:trHeight w:val="567"/>
        </w:trPr>
        <w:tc>
          <w:tcPr>
            <w:tcW w:w="9747" w:type="dxa"/>
            <w:gridSpan w:val="4"/>
            <w:vAlign w:val="center"/>
          </w:tcPr>
          <w:p w:rsidR="001E66A1" w:rsidRPr="00C00499" w:rsidRDefault="001E66A1" w:rsidP="00C45860">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C45860">
            <w:pPr>
              <w:jc w:val="both"/>
            </w:pPr>
          </w:p>
          <w:p w:rsidR="001E66A1" w:rsidRPr="00C00499" w:rsidRDefault="001E66A1" w:rsidP="00C45860">
            <w:pPr>
              <w:numPr>
                <w:ilvl w:val="1"/>
                <w:numId w:val="28"/>
              </w:numPr>
              <w:ind w:left="426" w:hanging="426"/>
              <w:jc w:val="both"/>
            </w:pPr>
            <w:r w:rsidRPr="00C00499">
              <w:t>Achiziţionarea _______________________________________________________________,</w:t>
            </w:r>
          </w:p>
          <w:p w:rsidR="001E66A1" w:rsidRPr="00C00499" w:rsidRDefault="001E66A1" w:rsidP="00C45860">
            <w:pPr>
              <w:ind w:left="426" w:firstLine="1559"/>
              <w:jc w:val="center"/>
              <w:rPr>
                <w:i/>
                <w:sz w:val="18"/>
                <w:szCs w:val="18"/>
              </w:rPr>
            </w:pPr>
            <w:r w:rsidRPr="00C00499">
              <w:rPr>
                <w:i/>
                <w:sz w:val="18"/>
                <w:szCs w:val="18"/>
              </w:rPr>
              <w:t>(denumirea bunului, serviciului)</w:t>
            </w:r>
          </w:p>
          <w:p w:rsidR="001E66A1" w:rsidRPr="00C00499" w:rsidRDefault="001E66A1" w:rsidP="00C45860">
            <w:pPr>
              <w:ind w:left="426"/>
              <w:jc w:val="both"/>
            </w:pPr>
            <w:r w:rsidRPr="00C00499">
              <w:t>denumite în continuare Bunuri (şi/sau Servicii), conform _____________________________,</w:t>
            </w:r>
          </w:p>
          <w:p w:rsidR="001E66A1" w:rsidRPr="00C00499" w:rsidRDefault="001E66A1" w:rsidP="00C45860">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C45860">
            <w:pPr>
              <w:ind w:left="426"/>
            </w:pPr>
            <w:r w:rsidRPr="00C00499">
              <w:t xml:space="preserve">în baza deciziei grupului de lucru al Cumpărătorului/Beneficiarului din </w:t>
            </w:r>
          </w:p>
          <w:p w:rsidR="001E66A1" w:rsidRPr="00C00499" w:rsidRDefault="001E66A1" w:rsidP="00C45860">
            <w:pPr>
              <w:ind w:left="426"/>
            </w:pPr>
            <w:r w:rsidRPr="00C00499">
              <w:t>„___” _______________________ 20__.</w:t>
            </w:r>
          </w:p>
          <w:p w:rsidR="001E66A1" w:rsidRPr="00C00499" w:rsidRDefault="001E66A1" w:rsidP="00C45860">
            <w:pPr>
              <w:ind w:firstLine="720"/>
              <w:jc w:val="both"/>
            </w:pPr>
          </w:p>
          <w:p w:rsidR="001E66A1" w:rsidRPr="00C00499" w:rsidRDefault="001E66A1" w:rsidP="00C45860">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C45860">
            <w:pPr>
              <w:numPr>
                <w:ilvl w:val="0"/>
                <w:numId w:val="21"/>
              </w:numPr>
              <w:suppressAutoHyphens/>
              <w:ind w:left="1276" w:hanging="425"/>
              <w:jc w:val="both"/>
            </w:pPr>
            <w:r w:rsidRPr="00C00499">
              <w:t>Specificaţia tehnică;</w:t>
            </w:r>
          </w:p>
          <w:p w:rsidR="001E66A1" w:rsidRPr="00C00499" w:rsidRDefault="001E66A1" w:rsidP="00C45860">
            <w:pPr>
              <w:numPr>
                <w:ilvl w:val="0"/>
                <w:numId w:val="21"/>
              </w:numPr>
              <w:suppressAutoHyphens/>
              <w:ind w:left="1276" w:hanging="425"/>
              <w:jc w:val="both"/>
            </w:pPr>
            <w:r w:rsidRPr="00C00499">
              <w:t>Specificația de preț;</w:t>
            </w:r>
          </w:p>
          <w:p w:rsidR="001E66A1" w:rsidRPr="00C00499" w:rsidRDefault="001E66A1" w:rsidP="00C4586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C45860">
            <w:pPr>
              <w:ind w:firstLine="720"/>
              <w:jc w:val="both"/>
            </w:pPr>
          </w:p>
          <w:p w:rsidR="001E66A1" w:rsidRPr="00C00499" w:rsidRDefault="001E66A1" w:rsidP="00C4586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C45860">
            <w:pPr>
              <w:suppressAutoHyphens/>
              <w:ind w:firstLine="720"/>
              <w:jc w:val="both"/>
            </w:pPr>
          </w:p>
          <w:p w:rsidR="001E66A1" w:rsidRPr="00C00499" w:rsidRDefault="001E66A1" w:rsidP="00C4586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C45860">
            <w:pPr>
              <w:ind w:left="426" w:hanging="426"/>
              <w:jc w:val="both"/>
            </w:pPr>
            <w:r w:rsidRPr="00C00499">
              <w:t xml:space="preserve"> </w:t>
            </w:r>
          </w:p>
          <w:p w:rsidR="001E66A1" w:rsidRPr="00923642" w:rsidRDefault="001E66A1" w:rsidP="00C4586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C4586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C4586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C4586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C45860">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C45860">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C45860">
            <w:pPr>
              <w:tabs>
                <w:tab w:val="left" w:pos="1134"/>
              </w:tabs>
              <w:ind w:firstLine="567"/>
              <w:jc w:val="both"/>
              <w:rPr>
                <w:i/>
              </w:rPr>
            </w:pPr>
          </w:p>
          <w:p w:rsidR="001E66A1" w:rsidRPr="00923642" w:rsidRDefault="001E66A1" w:rsidP="00C4586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C4586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C45860">
            <w:pPr>
              <w:tabs>
                <w:tab w:val="left" w:pos="1134"/>
              </w:tabs>
              <w:ind w:firstLine="567"/>
              <w:jc w:val="both"/>
              <w:rPr>
                <w:i/>
                <w:sz w:val="18"/>
                <w:szCs w:val="18"/>
              </w:rPr>
            </w:pPr>
            <w:r w:rsidRPr="00C00499">
              <w:rPr>
                <w:i/>
                <w:sz w:val="18"/>
                <w:szCs w:val="18"/>
              </w:rPr>
              <w:t>(suma cu cifre şi litere)</w:t>
            </w:r>
          </w:p>
          <w:p w:rsidR="001E66A1" w:rsidRPr="00C00499" w:rsidRDefault="001E66A1" w:rsidP="00C4586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C45860">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C45860">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C4586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C4586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C45860">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C45860">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C4586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Standarde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C4586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În baza prezentului Contract, Vînzătorul se obligă:</w:t>
            </w:r>
          </w:p>
          <w:p w:rsidR="001E66A1" w:rsidRPr="00C00499" w:rsidRDefault="001E66A1" w:rsidP="00C45860">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C4586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C4586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C4586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C45860">
            <w:pPr>
              <w:numPr>
                <w:ilvl w:val="1"/>
                <w:numId w:val="22"/>
              </w:numPr>
              <w:tabs>
                <w:tab w:val="left" w:pos="1134"/>
              </w:tabs>
              <w:ind w:left="0" w:firstLine="567"/>
              <w:jc w:val="both"/>
            </w:pPr>
            <w:r w:rsidRPr="00C00499">
              <w:t>În baza prezentului Contract, Cumpărătorul se obligă:</w:t>
            </w:r>
          </w:p>
          <w:p w:rsidR="001E66A1" w:rsidRPr="00C00499" w:rsidRDefault="001E66A1" w:rsidP="00C4586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C4586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C45860">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C4586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C45860">
            <w:pPr>
              <w:numPr>
                <w:ilvl w:val="1"/>
                <w:numId w:val="22"/>
              </w:numPr>
              <w:tabs>
                <w:tab w:val="left" w:pos="1134"/>
              </w:tabs>
              <w:ind w:left="0" w:firstLine="567"/>
              <w:jc w:val="both"/>
            </w:pPr>
            <w:r w:rsidRPr="00C00499">
              <w:t>Contractul poate fi reziliat în mod unilateral de către:</w:t>
            </w:r>
          </w:p>
          <w:p w:rsidR="001E66A1" w:rsidRPr="00C00499" w:rsidRDefault="001E66A1" w:rsidP="00C4586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C4586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C4586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C4586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C4586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C4586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C4586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C4586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C4586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C4586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C4586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C45860">
            <w:pPr>
              <w:tabs>
                <w:tab w:val="left" w:pos="1134"/>
              </w:tabs>
              <w:ind w:firstLine="567"/>
              <w:jc w:val="both"/>
            </w:pPr>
          </w:p>
          <w:p w:rsidR="001E66A1" w:rsidRPr="00C00499" w:rsidRDefault="001E66A1" w:rsidP="00C45860">
            <w:pPr>
              <w:numPr>
                <w:ilvl w:val="0"/>
                <w:numId w:val="22"/>
              </w:numPr>
              <w:tabs>
                <w:tab w:val="left" w:pos="1134"/>
              </w:tabs>
              <w:ind w:left="0" w:firstLine="567"/>
            </w:pPr>
            <w:r w:rsidRPr="00C00499">
              <w:rPr>
                <w:b/>
                <w:sz w:val="28"/>
                <w:szCs w:val="28"/>
              </w:rPr>
              <w:t>Sancţiuni</w:t>
            </w:r>
          </w:p>
          <w:p w:rsidR="001E66A1" w:rsidRPr="00C00499" w:rsidRDefault="001E66A1" w:rsidP="00C4586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C4586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C45860">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C4586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C4586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C4586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C4586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C4586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C4586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C4586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C4586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C4586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C4586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C45860">
            <w:pPr>
              <w:tabs>
                <w:tab w:val="left" w:pos="1134"/>
              </w:tabs>
              <w:ind w:firstLine="567"/>
              <w:jc w:val="both"/>
            </w:pPr>
          </w:p>
        </w:tc>
      </w:tr>
      <w:tr w:rsidR="001E66A1" w:rsidRPr="00C00499" w:rsidTr="00C45860">
        <w:trPr>
          <w:gridAfter w:val="1"/>
          <w:wAfter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C45860">
        <w:trPr>
          <w:gridBefore w:val="1"/>
          <w:wBefore w:w="34" w:type="dxa"/>
          <w:trHeight w:val="113"/>
        </w:trPr>
        <w:tc>
          <w:tcPr>
            <w:tcW w:w="9747" w:type="dxa"/>
            <w:gridSpan w:val="4"/>
            <w:vAlign w:val="center"/>
          </w:tcPr>
          <w:p w:rsidR="001E66A1" w:rsidRPr="00C00499" w:rsidRDefault="001E66A1" w:rsidP="00C45860">
            <w:pPr>
              <w:tabs>
                <w:tab w:val="left" w:pos="1134"/>
              </w:tabs>
              <w:ind w:firstLine="567"/>
              <w:rPr>
                <w:b/>
                <w:sz w:val="28"/>
                <w:szCs w:val="28"/>
              </w:rPr>
            </w:pPr>
          </w:p>
        </w:tc>
      </w:tr>
      <w:tr w:rsidR="001E66A1" w:rsidRPr="00C00499" w:rsidTr="00C4586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1134"/>
              </w:tabs>
              <w:ind w:firstLine="567"/>
              <w:jc w:val="center"/>
              <w:rPr>
                <w:b/>
                <w:caps/>
                <w:sz w:val="40"/>
              </w:rPr>
            </w:pPr>
            <w:r w:rsidRPr="00C00499">
              <w:rPr>
                <w:b/>
              </w:rPr>
              <w:t>Autoritatea contractantă</w:t>
            </w:r>
          </w:p>
        </w:tc>
      </w:tr>
      <w:tr w:rsidR="001E66A1" w:rsidRPr="00C00499" w:rsidTr="00C45860">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Adresa poştală:</w:t>
            </w:r>
          </w:p>
        </w:tc>
      </w:tr>
      <w:tr w:rsidR="001E66A1" w:rsidRPr="00C00499" w:rsidTr="00C45860">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Telefon:</w:t>
            </w:r>
          </w:p>
        </w:tc>
      </w:tr>
      <w:tr w:rsidR="001E66A1" w:rsidRPr="00C00499" w:rsidTr="00C45860">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Cont de decontare:</w:t>
            </w:r>
          </w:p>
        </w:tc>
      </w:tr>
      <w:tr w:rsidR="001E66A1" w:rsidRPr="00C00499" w:rsidTr="00C45860">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Banca:</w:t>
            </w:r>
          </w:p>
        </w:tc>
      </w:tr>
      <w:tr w:rsidR="001E66A1" w:rsidRPr="00C00499" w:rsidTr="00C45860">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Adresa poştală a băncii:</w:t>
            </w:r>
          </w:p>
        </w:tc>
      </w:tr>
      <w:tr w:rsidR="001E66A1" w:rsidRPr="00C00499" w:rsidTr="00C45860">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Cod:</w:t>
            </w:r>
          </w:p>
        </w:tc>
      </w:tr>
      <w:tr w:rsidR="001E66A1" w:rsidRPr="00C00499" w:rsidTr="00C45860">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Cod fiscal:</w:t>
            </w:r>
          </w:p>
        </w:tc>
      </w:tr>
      <w:tr w:rsidR="001E66A1" w:rsidRPr="00C00499" w:rsidTr="00C45860">
        <w:trPr>
          <w:gridBefore w:val="1"/>
          <w:wBefore w:w="34" w:type="dxa"/>
          <w:trHeight w:val="113"/>
        </w:trPr>
        <w:tc>
          <w:tcPr>
            <w:tcW w:w="9747" w:type="dxa"/>
            <w:gridSpan w:val="4"/>
            <w:tcBorders>
              <w:top w:val="single" w:sz="4" w:space="0" w:color="auto"/>
            </w:tcBorders>
            <w:vAlign w:val="center"/>
          </w:tcPr>
          <w:p w:rsidR="001E66A1" w:rsidRPr="00C00499" w:rsidRDefault="001E66A1" w:rsidP="00C45860">
            <w:pPr>
              <w:tabs>
                <w:tab w:val="left" w:pos="1134"/>
              </w:tabs>
              <w:ind w:firstLine="567"/>
            </w:pPr>
          </w:p>
        </w:tc>
      </w:tr>
      <w:tr w:rsidR="001E66A1" w:rsidRPr="00C00499" w:rsidTr="00C45860">
        <w:trPr>
          <w:gridBefore w:val="1"/>
          <w:wBefore w:w="34" w:type="dxa"/>
          <w:trHeight w:val="697"/>
        </w:trPr>
        <w:tc>
          <w:tcPr>
            <w:tcW w:w="9747" w:type="dxa"/>
            <w:gridSpan w:val="4"/>
            <w:vAlign w:val="center"/>
          </w:tcPr>
          <w:p w:rsidR="001E66A1" w:rsidRPr="00C00499" w:rsidRDefault="001E66A1" w:rsidP="00C45860">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C4586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C45860">
            <w:pPr>
              <w:tabs>
                <w:tab w:val="left" w:pos="1134"/>
              </w:tabs>
              <w:ind w:firstLine="567"/>
              <w:jc w:val="center"/>
              <w:rPr>
                <w:b/>
                <w:caps/>
                <w:sz w:val="40"/>
              </w:rPr>
            </w:pPr>
            <w:r w:rsidRPr="00C00499">
              <w:rPr>
                <w:b/>
              </w:rPr>
              <w:t>Autoritatea contractantă</w:t>
            </w:r>
          </w:p>
        </w:tc>
      </w:tr>
      <w:tr w:rsidR="001E66A1" w:rsidRPr="00C00499" w:rsidTr="00C45860">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Semnătura autorizată:</w:t>
            </w:r>
          </w:p>
        </w:tc>
      </w:tr>
      <w:tr w:rsidR="001E66A1" w:rsidRPr="00C00499" w:rsidTr="00C45860">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C45860">
            <w:pPr>
              <w:tabs>
                <w:tab w:val="left" w:pos="1134"/>
                <w:tab w:val="left" w:pos="4680"/>
                <w:tab w:val="left" w:pos="7020"/>
              </w:tabs>
              <w:suppressAutoHyphens/>
              <w:ind w:firstLine="567"/>
              <w:jc w:val="center"/>
            </w:pPr>
            <w:r w:rsidRPr="00C00499">
              <w:t>L.Ș.</w:t>
            </w:r>
          </w:p>
        </w:tc>
      </w:tr>
      <w:tr w:rsidR="001E66A1" w:rsidRPr="00C00499" w:rsidTr="00C45860">
        <w:trPr>
          <w:gridBefore w:val="1"/>
          <w:wBefore w:w="34" w:type="dxa"/>
          <w:trHeight w:val="373"/>
        </w:trPr>
        <w:tc>
          <w:tcPr>
            <w:tcW w:w="4873" w:type="dxa"/>
            <w:tcBorders>
              <w:top w:val="single" w:sz="4" w:space="0" w:color="auto"/>
            </w:tcBorders>
            <w:vAlign w:val="center"/>
          </w:tcPr>
          <w:p w:rsidR="001E66A1" w:rsidRPr="00C00499" w:rsidRDefault="001E66A1" w:rsidP="00C45860">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C45860">
            <w:pPr>
              <w:tabs>
                <w:tab w:val="left" w:pos="1134"/>
                <w:tab w:val="left" w:pos="4680"/>
                <w:tab w:val="left" w:pos="7020"/>
              </w:tabs>
              <w:suppressAutoHyphens/>
              <w:ind w:firstLine="567"/>
            </w:pPr>
            <w:r w:rsidRPr="00C00499">
              <w:t>Contabil:</w:t>
            </w:r>
          </w:p>
        </w:tc>
      </w:tr>
      <w:tr w:rsidR="001E66A1" w:rsidRPr="00C00499" w:rsidTr="00C45860">
        <w:trPr>
          <w:gridBefore w:val="1"/>
          <w:wBefore w:w="34" w:type="dxa"/>
          <w:trHeight w:val="373"/>
        </w:trPr>
        <w:tc>
          <w:tcPr>
            <w:tcW w:w="4873" w:type="dxa"/>
            <w:vAlign w:val="center"/>
          </w:tcPr>
          <w:p w:rsidR="001E66A1" w:rsidRPr="00C00499" w:rsidRDefault="001E66A1" w:rsidP="00C45860">
            <w:pPr>
              <w:tabs>
                <w:tab w:val="left" w:pos="1134"/>
                <w:tab w:val="left" w:pos="4680"/>
                <w:tab w:val="left" w:pos="7020"/>
              </w:tabs>
              <w:suppressAutoHyphens/>
              <w:ind w:firstLine="567"/>
            </w:pPr>
          </w:p>
        </w:tc>
        <w:tc>
          <w:tcPr>
            <w:tcW w:w="4874" w:type="dxa"/>
            <w:gridSpan w:val="3"/>
            <w:vAlign w:val="center"/>
          </w:tcPr>
          <w:p w:rsidR="001E66A1" w:rsidRPr="00C00499" w:rsidRDefault="001E66A1" w:rsidP="00C45860">
            <w:pPr>
              <w:tabs>
                <w:tab w:val="left" w:pos="1134"/>
                <w:tab w:val="left" w:pos="4680"/>
                <w:tab w:val="left" w:pos="7020"/>
              </w:tabs>
              <w:suppressAutoHyphens/>
              <w:ind w:firstLine="567"/>
            </w:pPr>
            <w:r w:rsidRPr="00C00499">
              <w:t>Înregistrat Nr.:</w:t>
            </w:r>
          </w:p>
        </w:tc>
      </w:tr>
      <w:tr w:rsidR="001E66A1" w:rsidRPr="00C00499" w:rsidTr="00C45860">
        <w:trPr>
          <w:gridBefore w:val="1"/>
          <w:wBefore w:w="34" w:type="dxa"/>
          <w:trHeight w:val="373"/>
        </w:trPr>
        <w:tc>
          <w:tcPr>
            <w:tcW w:w="4873" w:type="dxa"/>
            <w:vAlign w:val="center"/>
          </w:tcPr>
          <w:p w:rsidR="001E66A1" w:rsidRPr="00C00499" w:rsidRDefault="001E66A1" w:rsidP="00C45860">
            <w:pPr>
              <w:tabs>
                <w:tab w:val="left" w:pos="1134"/>
                <w:tab w:val="left" w:pos="4680"/>
                <w:tab w:val="left" w:pos="7020"/>
              </w:tabs>
              <w:suppressAutoHyphens/>
              <w:ind w:firstLine="567"/>
            </w:pPr>
          </w:p>
        </w:tc>
        <w:tc>
          <w:tcPr>
            <w:tcW w:w="4874" w:type="dxa"/>
            <w:gridSpan w:val="3"/>
            <w:vAlign w:val="center"/>
          </w:tcPr>
          <w:p w:rsidR="001E66A1" w:rsidRPr="00C00499" w:rsidRDefault="001E66A1" w:rsidP="00C45860">
            <w:pPr>
              <w:tabs>
                <w:tab w:val="left" w:pos="1134"/>
                <w:tab w:val="left" w:pos="4680"/>
                <w:tab w:val="left" w:pos="7020"/>
              </w:tabs>
              <w:suppressAutoHyphens/>
              <w:ind w:firstLine="567"/>
            </w:pPr>
            <w:r w:rsidRPr="00C00499">
              <w:t>Trezoreria:</w:t>
            </w:r>
          </w:p>
        </w:tc>
      </w:tr>
      <w:tr w:rsidR="001E66A1" w:rsidRPr="00653EB7" w:rsidTr="00C45860">
        <w:trPr>
          <w:gridBefore w:val="1"/>
          <w:wBefore w:w="34" w:type="dxa"/>
          <w:trHeight w:val="373"/>
        </w:trPr>
        <w:tc>
          <w:tcPr>
            <w:tcW w:w="4873" w:type="dxa"/>
            <w:vAlign w:val="center"/>
          </w:tcPr>
          <w:p w:rsidR="001E66A1" w:rsidRPr="00C00499" w:rsidRDefault="001E66A1" w:rsidP="00C45860">
            <w:pPr>
              <w:tabs>
                <w:tab w:val="left" w:pos="1134"/>
                <w:tab w:val="left" w:pos="4680"/>
                <w:tab w:val="left" w:pos="7020"/>
              </w:tabs>
              <w:suppressAutoHyphens/>
              <w:ind w:firstLine="567"/>
            </w:pPr>
          </w:p>
        </w:tc>
        <w:tc>
          <w:tcPr>
            <w:tcW w:w="4874" w:type="dxa"/>
            <w:gridSpan w:val="3"/>
            <w:vAlign w:val="center"/>
          </w:tcPr>
          <w:p w:rsidR="001E66A1" w:rsidRPr="00653EB7" w:rsidRDefault="001E66A1" w:rsidP="00C45860">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A4" w:rsidRDefault="008407A4" w:rsidP="001E66A1">
      <w:r>
        <w:separator/>
      </w:r>
    </w:p>
  </w:endnote>
  <w:endnote w:type="continuationSeparator" w:id="0">
    <w:p w:rsidR="008407A4" w:rsidRDefault="008407A4" w:rsidP="001E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0" w:rsidRDefault="008407A4" w:rsidP="00C45860">
    <w:pPr>
      <w:pStyle w:val="a6"/>
      <w:jc w:val="center"/>
    </w:pPr>
    <w:r>
      <w:fldChar w:fldCharType="begin"/>
    </w:r>
    <w:r>
      <w:instrText xml:space="preserve"> PAGE   \* MERGEFORMAT </w:instrText>
    </w:r>
    <w:r>
      <w:fldChar w:fldCharType="separate"/>
    </w:r>
    <w:r w:rsidR="000C04F0">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0" w:rsidRDefault="006E76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A4" w:rsidRDefault="008407A4" w:rsidP="001E66A1">
      <w:r>
        <w:separator/>
      </w:r>
    </w:p>
  </w:footnote>
  <w:footnote w:type="continuationSeparator" w:id="0">
    <w:p w:rsidR="008407A4" w:rsidRDefault="008407A4" w:rsidP="001E66A1">
      <w:r>
        <w:continuationSeparator/>
      </w:r>
    </w:p>
  </w:footnote>
  <w:footnote w:id="1">
    <w:p w:rsidR="006E76C0" w:rsidRPr="00540469" w:rsidRDefault="006E76C0" w:rsidP="001E66A1">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4"/>
    <w:rsid w:val="000C04F0"/>
    <w:rsid w:val="001124F6"/>
    <w:rsid w:val="001650D0"/>
    <w:rsid w:val="001B53C3"/>
    <w:rsid w:val="001E66A1"/>
    <w:rsid w:val="002B6EC5"/>
    <w:rsid w:val="003D3852"/>
    <w:rsid w:val="003F5657"/>
    <w:rsid w:val="0040670F"/>
    <w:rsid w:val="0052419C"/>
    <w:rsid w:val="00612AEA"/>
    <w:rsid w:val="006E76C0"/>
    <w:rsid w:val="007228A1"/>
    <w:rsid w:val="007350A1"/>
    <w:rsid w:val="00766D58"/>
    <w:rsid w:val="007879D1"/>
    <w:rsid w:val="008407A4"/>
    <w:rsid w:val="0088274B"/>
    <w:rsid w:val="008E1AB6"/>
    <w:rsid w:val="009A1E3D"/>
    <w:rsid w:val="009F7090"/>
    <w:rsid w:val="00AE559A"/>
    <w:rsid w:val="00B62594"/>
    <w:rsid w:val="00B97496"/>
    <w:rsid w:val="00BC0E7C"/>
    <w:rsid w:val="00BD1A64"/>
    <w:rsid w:val="00BE712D"/>
    <w:rsid w:val="00C45860"/>
    <w:rsid w:val="00DA671D"/>
    <w:rsid w:val="00DB7907"/>
    <w:rsid w:val="00DC2196"/>
    <w:rsid w:val="00E037A7"/>
    <w:rsid w:val="00E53506"/>
    <w:rsid w:val="00ED3C26"/>
    <w:rsid w:val="00ED4C54"/>
    <w:rsid w:val="00EE04C0"/>
    <w:rsid w:val="00EE2488"/>
    <w:rsid w:val="00EF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2594"/>
    <w:pPr>
      <w:spacing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E66A1"/>
    <w:pPr>
      <w:numPr>
        <w:numId w:val="1"/>
      </w:numPr>
      <w:jc w:val="center"/>
      <w:outlineLvl w:val="0"/>
    </w:pPr>
    <w:rPr>
      <w:b/>
    </w:rPr>
  </w:style>
  <w:style w:type="paragraph" w:styleId="2">
    <w:name w:val="heading 2"/>
    <w:basedOn w:val="a0"/>
    <w:next w:val="a0"/>
    <w:link w:val="20"/>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1E66A1"/>
    <w:pPr>
      <w:keepNext/>
      <w:outlineLvl w:val="3"/>
    </w:pPr>
    <w:rPr>
      <w:rFonts w:ascii="Baltica RR" w:hAnsi="Baltica RR"/>
      <w:b/>
      <w:noProof w:val="0"/>
      <w:szCs w:val="20"/>
      <w:lang w:eastAsia="ru-RU"/>
    </w:rPr>
  </w:style>
  <w:style w:type="paragraph" w:styleId="5">
    <w:name w:val="heading 5"/>
    <w:basedOn w:val="a0"/>
    <w:next w:val="a0"/>
    <w:link w:val="50"/>
    <w:qFormat/>
    <w:rsid w:val="001E66A1"/>
    <w:pPr>
      <w:keepNext/>
      <w:ind w:firstLine="6804"/>
      <w:outlineLvl w:val="4"/>
    </w:pPr>
    <w:rPr>
      <w:noProof w:val="0"/>
      <w:sz w:val="28"/>
      <w:szCs w:val="20"/>
      <w:lang w:eastAsia="ru-RU"/>
    </w:rPr>
  </w:style>
  <w:style w:type="paragraph" w:styleId="8">
    <w:name w:val="heading 8"/>
    <w:basedOn w:val="a0"/>
    <w:next w:val="a0"/>
    <w:link w:val="80"/>
    <w:semiHidden/>
    <w:unhideWhenUsed/>
    <w:qFormat/>
    <w:rsid w:val="001E66A1"/>
    <w:pPr>
      <w:spacing w:before="240" w:after="60"/>
      <w:outlineLvl w:val="7"/>
    </w:pPr>
    <w:rPr>
      <w:rFonts w:ascii="Calibri" w:hAnsi="Calibri"/>
      <w:i/>
      <w:iCs/>
      <w:noProof w:val="0"/>
    </w:rPr>
  </w:style>
  <w:style w:type="paragraph" w:styleId="9">
    <w:name w:val="heading 9"/>
    <w:basedOn w:val="a0"/>
    <w:next w:val="a0"/>
    <w:link w:val="90"/>
    <w:semiHidden/>
    <w:unhideWhenUsed/>
    <w:qFormat/>
    <w:rsid w:val="001E66A1"/>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B62594"/>
    <w:pPr>
      <w:tabs>
        <w:tab w:val="center" w:pos="4703"/>
        <w:tab w:val="right" w:pos="9406"/>
      </w:tabs>
    </w:pPr>
    <w:rPr>
      <w:noProof w:val="0"/>
      <w:sz w:val="20"/>
      <w:szCs w:val="20"/>
      <w:lang w:val="ru-RU" w:eastAsia="ru-RU"/>
    </w:rPr>
  </w:style>
  <w:style w:type="character" w:customStyle="1" w:styleId="a5">
    <w:name w:val="Верхний колонтитул Знак"/>
    <w:basedOn w:val="a1"/>
    <w:link w:val="a4"/>
    <w:rsid w:val="00B62594"/>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1E66A1"/>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1E66A1"/>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1E66A1"/>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1E66A1"/>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E66A1"/>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1E66A1"/>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1E66A1"/>
    <w:rPr>
      <w:rFonts w:ascii="Cambria" w:eastAsia="Times New Roman" w:hAnsi="Cambria" w:cs="Times New Roman"/>
      <w:lang w:val="ro-RO"/>
    </w:rPr>
  </w:style>
  <w:style w:type="paragraph" w:styleId="a6">
    <w:name w:val="footer"/>
    <w:basedOn w:val="a0"/>
    <w:link w:val="a7"/>
    <w:rsid w:val="001E66A1"/>
    <w:pPr>
      <w:tabs>
        <w:tab w:val="center" w:pos="4536"/>
        <w:tab w:val="right" w:pos="9072"/>
      </w:tabs>
    </w:pPr>
  </w:style>
  <w:style w:type="character" w:customStyle="1" w:styleId="a7">
    <w:name w:val="Нижний колонтитул Знак"/>
    <w:basedOn w:val="a1"/>
    <w:link w:val="a6"/>
    <w:rsid w:val="001E66A1"/>
    <w:rPr>
      <w:rFonts w:ascii="Times New Roman" w:eastAsia="Times New Roman" w:hAnsi="Times New Roman" w:cs="Times New Roman"/>
      <w:noProof/>
      <w:sz w:val="24"/>
      <w:szCs w:val="24"/>
      <w:lang w:val="ro-RO"/>
    </w:rPr>
  </w:style>
  <w:style w:type="character" w:styleId="a8">
    <w:name w:val="page number"/>
    <w:basedOn w:val="a1"/>
    <w:rsid w:val="001E66A1"/>
  </w:style>
  <w:style w:type="paragraph" w:styleId="a">
    <w:name w:val="List Paragraph"/>
    <w:aliases w:val="HotarirePunct1"/>
    <w:basedOn w:val="a0"/>
    <w:uiPriority w:val="34"/>
    <w:qFormat/>
    <w:rsid w:val="001E66A1"/>
    <w:pPr>
      <w:numPr>
        <w:numId w:val="2"/>
      </w:numPr>
      <w:tabs>
        <w:tab w:val="left" w:pos="1134"/>
      </w:tabs>
      <w:jc w:val="both"/>
    </w:pPr>
    <w:rPr>
      <w:noProof w:val="0"/>
      <w:lang w:val="en-US"/>
    </w:rPr>
  </w:style>
  <w:style w:type="paragraph" w:styleId="a9">
    <w:name w:val="Body Text"/>
    <w:basedOn w:val="a0"/>
    <w:link w:val="aa"/>
    <w:rsid w:val="001E66A1"/>
    <w:rPr>
      <w:rFonts w:ascii="Baltica RR" w:hAnsi="Baltica RR"/>
      <w:noProof w:val="0"/>
      <w:szCs w:val="20"/>
    </w:rPr>
  </w:style>
  <w:style w:type="character" w:customStyle="1" w:styleId="aa">
    <w:name w:val="Основной текст Знак"/>
    <w:basedOn w:val="a1"/>
    <w:link w:val="a9"/>
    <w:rsid w:val="001E66A1"/>
    <w:rPr>
      <w:rFonts w:ascii="Baltica RR" w:eastAsia="Times New Roman" w:hAnsi="Baltica RR" w:cs="Times New Roman"/>
      <w:sz w:val="24"/>
      <w:szCs w:val="20"/>
      <w:lang w:val="ro-RO"/>
    </w:rPr>
  </w:style>
  <w:style w:type="paragraph" w:styleId="ab">
    <w:name w:val="Subtitle"/>
    <w:basedOn w:val="a0"/>
    <w:link w:val="ac"/>
    <w:qFormat/>
    <w:rsid w:val="001E66A1"/>
    <w:pPr>
      <w:jc w:val="center"/>
    </w:pPr>
    <w:rPr>
      <w:b/>
      <w:noProof w:val="0"/>
      <w:sz w:val="32"/>
      <w:szCs w:val="20"/>
      <w:lang w:val="en-US" w:eastAsia="ru-RU"/>
    </w:rPr>
  </w:style>
  <w:style w:type="character" w:customStyle="1" w:styleId="ac">
    <w:name w:val="Подзаголовок Знак"/>
    <w:basedOn w:val="a1"/>
    <w:link w:val="ab"/>
    <w:rsid w:val="001E66A1"/>
    <w:rPr>
      <w:rFonts w:ascii="Times New Roman" w:eastAsia="Times New Roman" w:hAnsi="Times New Roman" w:cs="Times New Roman"/>
      <w:b/>
      <w:sz w:val="32"/>
      <w:szCs w:val="20"/>
      <w:lang w:val="en-US" w:eastAsia="ru-RU"/>
    </w:rPr>
  </w:style>
  <w:style w:type="paragraph" w:styleId="ad">
    <w:name w:val="Body Text Indent"/>
    <w:basedOn w:val="a0"/>
    <w:link w:val="ae"/>
    <w:rsid w:val="001E66A1"/>
    <w:pPr>
      <w:ind w:firstLine="720"/>
      <w:jc w:val="both"/>
    </w:pPr>
    <w:rPr>
      <w:noProof w:val="0"/>
      <w:sz w:val="20"/>
      <w:szCs w:val="20"/>
      <w:lang w:eastAsia="ru-RU"/>
    </w:rPr>
  </w:style>
  <w:style w:type="character" w:customStyle="1" w:styleId="ae">
    <w:name w:val="Основной текст с отступом Знак"/>
    <w:basedOn w:val="a1"/>
    <w:link w:val="ad"/>
    <w:rsid w:val="001E66A1"/>
    <w:rPr>
      <w:rFonts w:ascii="Times New Roman" w:eastAsia="Times New Roman" w:hAnsi="Times New Roman" w:cs="Times New Roman"/>
      <w:sz w:val="20"/>
      <w:szCs w:val="20"/>
      <w:lang w:val="ro-RO" w:eastAsia="ru-RU"/>
    </w:rPr>
  </w:style>
  <w:style w:type="paragraph" w:styleId="21">
    <w:name w:val="Body Text Indent 2"/>
    <w:basedOn w:val="a0"/>
    <w:link w:val="22"/>
    <w:rsid w:val="001E66A1"/>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1E66A1"/>
    <w:rPr>
      <w:rFonts w:ascii="Baltica RR" w:eastAsia="Times New Roman" w:hAnsi="Baltica RR" w:cs="Times New Roman"/>
      <w:sz w:val="24"/>
      <w:szCs w:val="20"/>
      <w:lang w:val="ro-RO" w:eastAsia="ru-RU"/>
    </w:rPr>
  </w:style>
  <w:style w:type="paragraph" w:styleId="23">
    <w:name w:val="Body Text 2"/>
    <w:basedOn w:val="a0"/>
    <w:link w:val="24"/>
    <w:rsid w:val="001E66A1"/>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1E66A1"/>
    <w:rPr>
      <w:rFonts w:ascii="Baltica RR" w:eastAsia="Times New Roman" w:hAnsi="Baltica RR" w:cs="Times New Roman"/>
      <w:sz w:val="24"/>
      <w:szCs w:val="20"/>
      <w:lang w:val="ro-RO" w:eastAsia="ru-RU"/>
    </w:rPr>
  </w:style>
  <w:style w:type="paragraph" w:styleId="af">
    <w:name w:val="Balloon Text"/>
    <w:basedOn w:val="a0"/>
    <w:link w:val="af0"/>
    <w:semiHidden/>
    <w:rsid w:val="001E66A1"/>
    <w:rPr>
      <w:rFonts w:ascii="Tahoma" w:hAnsi="Tahoma" w:cs="Tahoma"/>
      <w:noProof w:val="0"/>
      <w:sz w:val="16"/>
      <w:szCs w:val="16"/>
      <w:lang w:val="ru-RU" w:eastAsia="ru-RU"/>
    </w:rPr>
  </w:style>
  <w:style w:type="character" w:customStyle="1" w:styleId="af0">
    <w:name w:val="Текст выноски Знак"/>
    <w:basedOn w:val="a1"/>
    <w:link w:val="af"/>
    <w:semiHidden/>
    <w:rsid w:val="001E66A1"/>
    <w:rPr>
      <w:rFonts w:ascii="Tahoma" w:eastAsia="Times New Roman" w:hAnsi="Tahoma" w:cs="Tahoma"/>
      <w:sz w:val="16"/>
      <w:szCs w:val="16"/>
      <w:lang w:eastAsia="ru-RU"/>
    </w:rPr>
  </w:style>
  <w:style w:type="table" w:styleId="af1">
    <w:name w:val="Table Grid"/>
    <w:basedOn w:val="a2"/>
    <w:uiPriority w:val="39"/>
    <w:rsid w:val="001E66A1"/>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E66A1"/>
    <w:pPr>
      <w:ind w:firstLine="567"/>
      <w:jc w:val="both"/>
    </w:pPr>
    <w:rPr>
      <w:noProof w:val="0"/>
      <w:lang w:val="ru-RU" w:eastAsia="ru-RU"/>
    </w:rPr>
  </w:style>
  <w:style w:type="paragraph" w:customStyle="1" w:styleId="cn">
    <w:name w:val="cn"/>
    <w:basedOn w:val="a0"/>
    <w:rsid w:val="001E66A1"/>
    <w:pPr>
      <w:jc w:val="center"/>
    </w:pPr>
    <w:rPr>
      <w:noProof w:val="0"/>
      <w:lang w:val="ru-RU" w:eastAsia="ru-RU"/>
    </w:rPr>
  </w:style>
  <w:style w:type="paragraph" w:customStyle="1" w:styleId="cb">
    <w:name w:val="cb"/>
    <w:basedOn w:val="a0"/>
    <w:rsid w:val="001E66A1"/>
    <w:pPr>
      <w:jc w:val="center"/>
    </w:pPr>
    <w:rPr>
      <w:b/>
      <w:bCs/>
      <w:noProof w:val="0"/>
      <w:lang w:val="ru-RU" w:eastAsia="ru-RU"/>
    </w:rPr>
  </w:style>
  <w:style w:type="paragraph" w:styleId="31">
    <w:name w:val="Body Text Indent 3"/>
    <w:basedOn w:val="a0"/>
    <w:link w:val="32"/>
    <w:rsid w:val="001E66A1"/>
    <w:pPr>
      <w:spacing w:after="120"/>
      <w:ind w:left="283"/>
    </w:pPr>
    <w:rPr>
      <w:noProof w:val="0"/>
      <w:sz w:val="16"/>
      <w:szCs w:val="16"/>
    </w:rPr>
  </w:style>
  <w:style w:type="character" w:customStyle="1" w:styleId="32">
    <w:name w:val="Основной текст с отступом 3 Знак"/>
    <w:basedOn w:val="a1"/>
    <w:link w:val="31"/>
    <w:rsid w:val="001E66A1"/>
    <w:rPr>
      <w:rFonts w:ascii="Times New Roman" w:eastAsia="Times New Roman" w:hAnsi="Times New Roman" w:cs="Times New Roman"/>
      <w:sz w:val="16"/>
      <w:szCs w:val="16"/>
      <w:lang w:val="ro-RO"/>
    </w:rPr>
  </w:style>
  <w:style w:type="character" w:styleId="af3">
    <w:name w:val="Hyperlink"/>
    <w:uiPriority w:val="99"/>
    <w:rsid w:val="001E66A1"/>
    <w:rPr>
      <w:color w:val="0000FF"/>
      <w:u w:val="single"/>
    </w:rPr>
  </w:style>
  <w:style w:type="paragraph" w:customStyle="1" w:styleId="cp">
    <w:name w:val="cp"/>
    <w:basedOn w:val="a0"/>
    <w:rsid w:val="001E66A1"/>
    <w:pPr>
      <w:jc w:val="center"/>
    </w:pPr>
    <w:rPr>
      <w:b/>
      <w:bCs/>
      <w:noProof w:val="0"/>
      <w:lang w:eastAsia="ru-RU"/>
    </w:rPr>
  </w:style>
  <w:style w:type="paragraph" w:customStyle="1" w:styleId="rg">
    <w:name w:val="rg"/>
    <w:basedOn w:val="a0"/>
    <w:rsid w:val="001E66A1"/>
    <w:pPr>
      <w:jc w:val="right"/>
    </w:pPr>
    <w:rPr>
      <w:noProof w:val="0"/>
      <w:lang w:val="ru-RU" w:eastAsia="ru-RU"/>
    </w:rPr>
  </w:style>
  <w:style w:type="paragraph" w:customStyle="1" w:styleId="Listparagraf1">
    <w:name w:val="Listă paragraf1"/>
    <w:basedOn w:val="a0"/>
    <w:qFormat/>
    <w:rsid w:val="001E66A1"/>
    <w:pPr>
      <w:ind w:left="708"/>
    </w:pPr>
    <w:rPr>
      <w:noProof w:val="0"/>
      <w:lang w:eastAsia="ru-RU"/>
    </w:rPr>
  </w:style>
  <w:style w:type="paragraph" w:customStyle="1" w:styleId="Sub-ClauseText">
    <w:name w:val="Sub-Clause Text"/>
    <w:basedOn w:val="a0"/>
    <w:rsid w:val="001E66A1"/>
    <w:pPr>
      <w:spacing w:before="120" w:after="120"/>
      <w:jc w:val="both"/>
    </w:pPr>
    <w:rPr>
      <w:noProof w:val="0"/>
      <w:spacing w:val="-4"/>
      <w:szCs w:val="20"/>
      <w:lang w:val="en-US"/>
    </w:rPr>
  </w:style>
  <w:style w:type="paragraph" w:customStyle="1" w:styleId="i">
    <w:name w:val="(i)"/>
    <w:basedOn w:val="a0"/>
    <w:rsid w:val="001E66A1"/>
    <w:pPr>
      <w:suppressAutoHyphens/>
      <w:jc w:val="both"/>
    </w:pPr>
    <w:rPr>
      <w:rFonts w:ascii="Tms Rmn" w:hAnsi="Tms Rmn"/>
      <w:noProof w:val="0"/>
      <w:szCs w:val="20"/>
      <w:lang w:val="en-US"/>
    </w:rPr>
  </w:style>
  <w:style w:type="paragraph" w:customStyle="1" w:styleId="ListParagraph1">
    <w:name w:val="List Paragraph1"/>
    <w:basedOn w:val="a0"/>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1E66A1"/>
    <w:pPr>
      <w:spacing w:after="240"/>
    </w:pPr>
    <w:rPr>
      <w:noProof w:val="0"/>
      <w:szCs w:val="20"/>
      <w:lang w:val="en-US"/>
    </w:rPr>
  </w:style>
  <w:style w:type="paragraph" w:styleId="af4">
    <w:name w:val="TOC Heading"/>
    <w:basedOn w:val="1"/>
    <w:next w:val="a0"/>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1E66A1"/>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1E66A1"/>
    <w:pPr>
      <w:jc w:val="both"/>
    </w:pPr>
    <w:rPr>
      <w:noProof w:val="0"/>
      <w:sz w:val="20"/>
      <w:szCs w:val="20"/>
      <w:lang w:val="en-US"/>
    </w:rPr>
  </w:style>
  <w:style w:type="character" w:customStyle="1" w:styleId="af6">
    <w:name w:val="Текст сноски Знак"/>
    <w:basedOn w:val="a1"/>
    <w:link w:val="af5"/>
    <w:rsid w:val="001E66A1"/>
    <w:rPr>
      <w:rFonts w:ascii="Times New Roman" w:eastAsia="Times New Roman" w:hAnsi="Times New Roman" w:cs="Times New Roman"/>
      <w:sz w:val="20"/>
      <w:szCs w:val="20"/>
      <w:lang w:val="en-US"/>
    </w:rPr>
  </w:style>
  <w:style w:type="character" w:styleId="af7">
    <w:name w:val="footnote reference"/>
    <w:rsid w:val="001E66A1"/>
    <w:rPr>
      <w:vertAlign w:val="superscript"/>
    </w:rPr>
  </w:style>
  <w:style w:type="character" w:styleId="af8">
    <w:name w:val="annotation reference"/>
    <w:uiPriority w:val="99"/>
    <w:rsid w:val="001E66A1"/>
    <w:rPr>
      <w:sz w:val="16"/>
      <w:szCs w:val="16"/>
    </w:rPr>
  </w:style>
  <w:style w:type="paragraph" w:styleId="af9">
    <w:name w:val="annotation text"/>
    <w:basedOn w:val="a0"/>
    <w:link w:val="afa"/>
    <w:uiPriority w:val="99"/>
    <w:rsid w:val="001E66A1"/>
    <w:rPr>
      <w:noProof w:val="0"/>
      <w:sz w:val="20"/>
      <w:szCs w:val="20"/>
      <w:lang w:val="ru-RU" w:eastAsia="ru-RU"/>
    </w:rPr>
  </w:style>
  <w:style w:type="character" w:customStyle="1" w:styleId="afa">
    <w:name w:val="Текст примечания Знак"/>
    <w:basedOn w:val="a1"/>
    <w:link w:val="af9"/>
    <w:uiPriority w:val="99"/>
    <w:rsid w:val="001E66A1"/>
    <w:rPr>
      <w:rFonts w:ascii="Times New Roman" w:eastAsia="Times New Roman" w:hAnsi="Times New Roman" w:cs="Times New Roman"/>
      <w:sz w:val="20"/>
      <w:szCs w:val="20"/>
      <w:lang w:eastAsia="ru-RU"/>
    </w:rPr>
  </w:style>
  <w:style w:type="paragraph" w:styleId="afb">
    <w:name w:val="annotation subject"/>
    <w:basedOn w:val="af9"/>
    <w:next w:val="af9"/>
    <w:link w:val="afc"/>
    <w:rsid w:val="001E66A1"/>
    <w:rPr>
      <w:b/>
      <w:bCs/>
    </w:rPr>
  </w:style>
  <w:style w:type="character" w:customStyle="1" w:styleId="afc">
    <w:name w:val="Тема примечания Знак"/>
    <w:basedOn w:val="afa"/>
    <w:link w:val="afb"/>
    <w:rsid w:val="001E66A1"/>
    <w:rPr>
      <w:rFonts w:ascii="Times New Roman" w:eastAsia="Times New Roman" w:hAnsi="Times New Roman" w:cs="Times New Roman"/>
      <w:b/>
      <w:bCs/>
      <w:sz w:val="20"/>
      <w:szCs w:val="20"/>
      <w:lang w:eastAsia="ru-RU"/>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1E66A1"/>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1E66A1"/>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1E66A1"/>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1E66A1"/>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1E66A1"/>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a0"/>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2594"/>
    <w:pPr>
      <w:spacing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E66A1"/>
    <w:pPr>
      <w:numPr>
        <w:numId w:val="1"/>
      </w:numPr>
      <w:jc w:val="center"/>
      <w:outlineLvl w:val="0"/>
    </w:pPr>
    <w:rPr>
      <w:b/>
    </w:rPr>
  </w:style>
  <w:style w:type="paragraph" w:styleId="2">
    <w:name w:val="heading 2"/>
    <w:basedOn w:val="a0"/>
    <w:next w:val="a0"/>
    <w:link w:val="20"/>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1E66A1"/>
    <w:pPr>
      <w:keepNext/>
      <w:outlineLvl w:val="3"/>
    </w:pPr>
    <w:rPr>
      <w:rFonts w:ascii="Baltica RR" w:hAnsi="Baltica RR"/>
      <w:b/>
      <w:noProof w:val="0"/>
      <w:szCs w:val="20"/>
      <w:lang w:eastAsia="ru-RU"/>
    </w:rPr>
  </w:style>
  <w:style w:type="paragraph" w:styleId="5">
    <w:name w:val="heading 5"/>
    <w:basedOn w:val="a0"/>
    <w:next w:val="a0"/>
    <w:link w:val="50"/>
    <w:qFormat/>
    <w:rsid w:val="001E66A1"/>
    <w:pPr>
      <w:keepNext/>
      <w:ind w:firstLine="6804"/>
      <w:outlineLvl w:val="4"/>
    </w:pPr>
    <w:rPr>
      <w:noProof w:val="0"/>
      <w:sz w:val="28"/>
      <w:szCs w:val="20"/>
      <w:lang w:eastAsia="ru-RU"/>
    </w:rPr>
  </w:style>
  <w:style w:type="paragraph" w:styleId="8">
    <w:name w:val="heading 8"/>
    <w:basedOn w:val="a0"/>
    <w:next w:val="a0"/>
    <w:link w:val="80"/>
    <w:semiHidden/>
    <w:unhideWhenUsed/>
    <w:qFormat/>
    <w:rsid w:val="001E66A1"/>
    <w:pPr>
      <w:spacing w:before="240" w:after="60"/>
      <w:outlineLvl w:val="7"/>
    </w:pPr>
    <w:rPr>
      <w:rFonts w:ascii="Calibri" w:hAnsi="Calibri"/>
      <w:i/>
      <w:iCs/>
      <w:noProof w:val="0"/>
    </w:rPr>
  </w:style>
  <w:style w:type="paragraph" w:styleId="9">
    <w:name w:val="heading 9"/>
    <w:basedOn w:val="a0"/>
    <w:next w:val="a0"/>
    <w:link w:val="90"/>
    <w:semiHidden/>
    <w:unhideWhenUsed/>
    <w:qFormat/>
    <w:rsid w:val="001E66A1"/>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B62594"/>
    <w:pPr>
      <w:tabs>
        <w:tab w:val="center" w:pos="4703"/>
        <w:tab w:val="right" w:pos="9406"/>
      </w:tabs>
    </w:pPr>
    <w:rPr>
      <w:noProof w:val="0"/>
      <w:sz w:val="20"/>
      <w:szCs w:val="20"/>
      <w:lang w:val="ru-RU" w:eastAsia="ru-RU"/>
    </w:rPr>
  </w:style>
  <w:style w:type="character" w:customStyle="1" w:styleId="a5">
    <w:name w:val="Верхний колонтитул Знак"/>
    <w:basedOn w:val="a1"/>
    <w:link w:val="a4"/>
    <w:rsid w:val="00B62594"/>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1E66A1"/>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1E66A1"/>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1E66A1"/>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1E66A1"/>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E66A1"/>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1E66A1"/>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1E66A1"/>
    <w:rPr>
      <w:rFonts w:ascii="Cambria" w:eastAsia="Times New Roman" w:hAnsi="Cambria" w:cs="Times New Roman"/>
      <w:lang w:val="ro-RO"/>
    </w:rPr>
  </w:style>
  <w:style w:type="paragraph" w:styleId="a6">
    <w:name w:val="footer"/>
    <w:basedOn w:val="a0"/>
    <w:link w:val="a7"/>
    <w:rsid w:val="001E66A1"/>
    <w:pPr>
      <w:tabs>
        <w:tab w:val="center" w:pos="4536"/>
        <w:tab w:val="right" w:pos="9072"/>
      </w:tabs>
    </w:pPr>
  </w:style>
  <w:style w:type="character" w:customStyle="1" w:styleId="a7">
    <w:name w:val="Нижний колонтитул Знак"/>
    <w:basedOn w:val="a1"/>
    <w:link w:val="a6"/>
    <w:rsid w:val="001E66A1"/>
    <w:rPr>
      <w:rFonts w:ascii="Times New Roman" w:eastAsia="Times New Roman" w:hAnsi="Times New Roman" w:cs="Times New Roman"/>
      <w:noProof/>
      <w:sz w:val="24"/>
      <w:szCs w:val="24"/>
      <w:lang w:val="ro-RO"/>
    </w:rPr>
  </w:style>
  <w:style w:type="character" w:styleId="a8">
    <w:name w:val="page number"/>
    <w:basedOn w:val="a1"/>
    <w:rsid w:val="001E66A1"/>
  </w:style>
  <w:style w:type="paragraph" w:styleId="a">
    <w:name w:val="List Paragraph"/>
    <w:aliases w:val="HotarirePunct1"/>
    <w:basedOn w:val="a0"/>
    <w:uiPriority w:val="34"/>
    <w:qFormat/>
    <w:rsid w:val="001E66A1"/>
    <w:pPr>
      <w:numPr>
        <w:numId w:val="2"/>
      </w:numPr>
      <w:tabs>
        <w:tab w:val="left" w:pos="1134"/>
      </w:tabs>
      <w:jc w:val="both"/>
    </w:pPr>
    <w:rPr>
      <w:noProof w:val="0"/>
      <w:lang w:val="en-US"/>
    </w:rPr>
  </w:style>
  <w:style w:type="paragraph" w:styleId="a9">
    <w:name w:val="Body Text"/>
    <w:basedOn w:val="a0"/>
    <w:link w:val="aa"/>
    <w:rsid w:val="001E66A1"/>
    <w:rPr>
      <w:rFonts w:ascii="Baltica RR" w:hAnsi="Baltica RR"/>
      <w:noProof w:val="0"/>
      <w:szCs w:val="20"/>
    </w:rPr>
  </w:style>
  <w:style w:type="character" w:customStyle="1" w:styleId="aa">
    <w:name w:val="Основной текст Знак"/>
    <w:basedOn w:val="a1"/>
    <w:link w:val="a9"/>
    <w:rsid w:val="001E66A1"/>
    <w:rPr>
      <w:rFonts w:ascii="Baltica RR" w:eastAsia="Times New Roman" w:hAnsi="Baltica RR" w:cs="Times New Roman"/>
      <w:sz w:val="24"/>
      <w:szCs w:val="20"/>
      <w:lang w:val="ro-RO"/>
    </w:rPr>
  </w:style>
  <w:style w:type="paragraph" w:styleId="ab">
    <w:name w:val="Subtitle"/>
    <w:basedOn w:val="a0"/>
    <w:link w:val="ac"/>
    <w:qFormat/>
    <w:rsid w:val="001E66A1"/>
    <w:pPr>
      <w:jc w:val="center"/>
    </w:pPr>
    <w:rPr>
      <w:b/>
      <w:noProof w:val="0"/>
      <w:sz w:val="32"/>
      <w:szCs w:val="20"/>
      <w:lang w:val="en-US" w:eastAsia="ru-RU"/>
    </w:rPr>
  </w:style>
  <w:style w:type="character" w:customStyle="1" w:styleId="ac">
    <w:name w:val="Подзаголовок Знак"/>
    <w:basedOn w:val="a1"/>
    <w:link w:val="ab"/>
    <w:rsid w:val="001E66A1"/>
    <w:rPr>
      <w:rFonts w:ascii="Times New Roman" w:eastAsia="Times New Roman" w:hAnsi="Times New Roman" w:cs="Times New Roman"/>
      <w:b/>
      <w:sz w:val="32"/>
      <w:szCs w:val="20"/>
      <w:lang w:val="en-US" w:eastAsia="ru-RU"/>
    </w:rPr>
  </w:style>
  <w:style w:type="paragraph" w:styleId="ad">
    <w:name w:val="Body Text Indent"/>
    <w:basedOn w:val="a0"/>
    <w:link w:val="ae"/>
    <w:rsid w:val="001E66A1"/>
    <w:pPr>
      <w:ind w:firstLine="720"/>
      <w:jc w:val="both"/>
    </w:pPr>
    <w:rPr>
      <w:noProof w:val="0"/>
      <w:sz w:val="20"/>
      <w:szCs w:val="20"/>
      <w:lang w:eastAsia="ru-RU"/>
    </w:rPr>
  </w:style>
  <w:style w:type="character" w:customStyle="1" w:styleId="ae">
    <w:name w:val="Основной текст с отступом Знак"/>
    <w:basedOn w:val="a1"/>
    <w:link w:val="ad"/>
    <w:rsid w:val="001E66A1"/>
    <w:rPr>
      <w:rFonts w:ascii="Times New Roman" w:eastAsia="Times New Roman" w:hAnsi="Times New Roman" w:cs="Times New Roman"/>
      <w:sz w:val="20"/>
      <w:szCs w:val="20"/>
      <w:lang w:val="ro-RO" w:eastAsia="ru-RU"/>
    </w:rPr>
  </w:style>
  <w:style w:type="paragraph" w:styleId="21">
    <w:name w:val="Body Text Indent 2"/>
    <w:basedOn w:val="a0"/>
    <w:link w:val="22"/>
    <w:rsid w:val="001E66A1"/>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1E66A1"/>
    <w:rPr>
      <w:rFonts w:ascii="Baltica RR" w:eastAsia="Times New Roman" w:hAnsi="Baltica RR" w:cs="Times New Roman"/>
      <w:sz w:val="24"/>
      <w:szCs w:val="20"/>
      <w:lang w:val="ro-RO" w:eastAsia="ru-RU"/>
    </w:rPr>
  </w:style>
  <w:style w:type="paragraph" w:styleId="23">
    <w:name w:val="Body Text 2"/>
    <w:basedOn w:val="a0"/>
    <w:link w:val="24"/>
    <w:rsid w:val="001E66A1"/>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1E66A1"/>
    <w:rPr>
      <w:rFonts w:ascii="Baltica RR" w:eastAsia="Times New Roman" w:hAnsi="Baltica RR" w:cs="Times New Roman"/>
      <w:sz w:val="24"/>
      <w:szCs w:val="20"/>
      <w:lang w:val="ro-RO" w:eastAsia="ru-RU"/>
    </w:rPr>
  </w:style>
  <w:style w:type="paragraph" w:styleId="af">
    <w:name w:val="Balloon Text"/>
    <w:basedOn w:val="a0"/>
    <w:link w:val="af0"/>
    <w:semiHidden/>
    <w:rsid w:val="001E66A1"/>
    <w:rPr>
      <w:rFonts w:ascii="Tahoma" w:hAnsi="Tahoma" w:cs="Tahoma"/>
      <w:noProof w:val="0"/>
      <w:sz w:val="16"/>
      <w:szCs w:val="16"/>
      <w:lang w:val="ru-RU" w:eastAsia="ru-RU"/>
    </w:rPr>
  </w:style>
  <w:style w:type="character" w:customStyle="1" w:styleId="af0">
    <w:name w:val="Текст выноски Знак"/>
    <w:basedOn w:val="a1"/>
    <w:link w:val="af"/>
    <w:semiHidden/>
    <w:rsid w:val="001E66A1"/>
    <w:rPr>
      <w:rFonts w:ascii="Tahoma" w:eastAsia="Times New Roman" w:hAnsi="Tahoma" w:cs="Tahoma"/>
      <w:sz w:val="16"/>
      <w:szCs w:val="16"/>
      <w:lang w:eastAsia="ru-RU"/>
    </w:rPr>
  </w:style>
  <w:style w:type="table" w:styleId="af1">
    <w:name w:val="Table Grid"/>
    <w:basedOn w:val="a2"/>
    <w:uiPriority w:val="39"/>
    <w:rsid w:val="001E66A1"/>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E66A1"/>
    <w:pPr>
      <w:ind w:firstLine="567"/>
      <w:jc w:val="both"/>
    </w:pPr>
    <w:rPr>
      <w:noProof w:val="0"/>
      <w:lang w:val="ru-RU" w:eastAsia="ru-RU"/>
    </w:rPr>
  </w:style>
  <w:style w:type="paragraph" w:customStyle="1" w:styleId="cn">
    <w:name w:val="cn"/>
    <w:basedOn w:val="a0"/>
    <w:rsid w:val="001E66A1"/>
    <w:pPr>
      <w:jc w:val="center"/>
    </w:pPr>
    <w:rPr>
      <w:noProof w:val="0"/>
      <w:lang w:val="ru-RU" w:eastAsia="ru-RU"/>
    </w:rPr>
  </w:style>
  <w:style w:type="paragraph" w:customStyle="1" w:styleId="cb">
    <w:name w:val="cb"/>
    <w:basedOn w:val="a0"/>
    <w:rsid w:val="001E66A1"/>
    <w:pPr>
      <w:jc w:val="center"/>
    </w:pPr>
    <w:rPr>
      <w:b/>
      <w:bCs/>
      <w:noProof w:val="0"/>
      <w:lang w:val="ru-RU" w:eastAsia="ru-RU"/>
    </w:rPr>
  </w:style>
  <w:style w:type="paragraph" w:styleId="31">
    <w:name w:val="Body Text Indent 3"/>
    <w:basedOn w:val="a0"/>
    <w:link w:val="32"/>
    <w:rsid w:val="001E66A1"/>
    <w:pPr>
      <w:spacing w:after="120"/>
      <w:ind w:left="283"/>
    </w:pPr>
    <w:rPr>
      <w:noProof w:val="0"/>
      <w:sz w:val="16"/>
      <w:szCs w:val="16"/>
    </w:rPr>
  </w:style>
  <w:style w:type="character" w:customStyle="1" w:styleId="32">
    <w:name w:val="Основной текст с отступом 3 Знак"/>
    <w:basedOn w:val="a1"/>
    <w:link w:val="31"/>
    <w:rsid w:val="001E66A1"/>
    <w:rPr>
      <w:rFonts w:ascii="Times New Roman" w:eastAsia="Times New Roman" w:hAnsi="Times New Roman" w:cs="Times New Roman"/>
      <w:sz w:val="16"/>
      <w:szCs w:val="16"/>
      <w:lang w:val="ro-RO"/>
    </w:rPr>
  </w:style>
  <w:style w:type="character" w:styleId="af3">
    <w:name w:val="Hyperlink"/>
    <w:uiPriority w:val="99"/>
    <w:rsid w:val="001E66A1"/>
    <w:rPr>
      <w:color w:val="0000FF"/>
      <w:u w:val="single"/>
    </w:rPr>
  </w:style>
  <w:style w:type="paragraph" w:customStyle="1" w:styleId="cp">
    <w:name w:val="cp"/>
    <w:basedOn w:val="a0"/>
    <w:rsid w:val="001E66A1"/>
    <w:pPr>
      <w:jc w:val="center"/>
    </w:pPr>
    <w:rPr>
      <w:b/>
      <w:bCs/>
      <w:noProof w:val="0"/>
      <w:lang w:eastAsia="ru-RU"/>
    </w:rPr>
  </w:style>
  <w:style w:type="paragraph" w:customStyle="1" w:styleId="rg">
    <w:name w:val="rg"/>
    <w:basedOn w:val="a0"/>
    <w:rsid w:val="001E66A1"/>
    <w:pPr>
      <w:jc w:val="right"/>
    </w:pPr>
    <w:rPr>
      <w:noProof w:val="0"/>
      <w:lang w:val="ru-RU" w:eastAsia="ru-RU"/>
    </w:rPr>
  </w:style>
  <w:style w:type="paragraph" w:customStyle="1" w:styleId="Listparagraf1">
    <w:name w:val="Listă paragraf1"/>
    <w:basedOn w:val="a0"/>
    <w:qFormat/>
    <w:rsid w:val="001E66A1"/>
    <w:pPr>
      <w:ind w:left="708"/>
    </w:pPr>
    <w:rPr>
      <w:noProof w:val="0"/>
      <w:lang w:eastAsia="ru-RU"/>
    </w:rPr>
  </w:style>
  <w:style w:type="paragraph" w:customStyle="1" w:styleId="Sub-ClauseText">
    <w:name w:val="Sub-Clause Text"/>
    <w:basedOn w:val="a0"/>
    <w:rsid w:val="001E66A1"/>
    <w:pPr>
      <w:spacing w:before="120" w:after="120"/>
      <w:jc w:val="both"/>
    </w:pPr>
    <w:rPr>
      <w:noProof w:val="0"/>
      <w:spacing w:val="-4"/>
      <w:szCs w:val="20"/>
      <w:lang w:val="en-US"/>
    </w:rPr>
  </w:style>
  <w:style w:type="paragraph" w:customStyle="1" w:styleId="i">
    <w:name w:val="(i)"/>
    <w:basedOn w:val="a0"/>
    <w:rsid w:val="001E66A1"/>
    <w:pPr>
      <w:suppressAutoHyphens/>
      <w:jc w:val="both"/>
    </w:pPr>
    <w:rPr>
      <w:rFonts w:ascii="Tms Rmn" w:hAnsi="Tms Rmn"/>
      <w:noProof w:val="0"/>
      <w:szCs w:val="20"/>
      <w:lang w:val="en-US"/>
    </w:rPr>
  </w:style>
  <w:style w:type="paragraph" w:customStyle="1" w:styleId="ListParagraph1">
    <w:name w:val="List Paragraph1"/>
    <w:basedOn w:val="a0"/>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1E66A1"/>
    <w:pPr>
      <w:spacing w:after="240"/>
    </w:pPr>
    <w:rPr>
      <w:noProof w:val="0"/>
      <w:szCs w:val="20"/>
      <w:lang w:val="en-US"/>
    </w:rPr>
  </w:style>
  <w:style w:type="paragraph" w:styleId="af4">
    <w:name w:val="TOC Heading"/>
    <w:basedOn w:val="1"/>
    <w:next w:val="a0"/>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1E66A1"/>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1E66A1"/>
    <w:pPr>
      <w:jc w:val="both"/>
    </w:pPr>
    <w:rPr>
      <w:noProof w:val="0"/>
      <w:sz w:val="20"/>
      <w:szCs w:val="20"/>
      <w:lang w:val="en-US"/>
    </w:rPr>
  </w:style>
  <w:style w:type="character" w:customStyle="1" w:styleId="af6">
    <w:name w:val="Текст сноски Знак"/>
    <w:basedOn w:val="a1"/>
    <w:link w:val="af5"/>
    <w:rsid w:val="001E66A1"/>
    <w:rPr>
      <w:rFonts w:ascii="Times New Roman" w:eastAsia="Times New Roman" w:hAnsi="Times New Roman" w:cs="Times New Roman"/>
      <w:sz w:val="20"/>
      <w:szCs w:val="20"/>
      <w:lang w:val="en-US"/>
    </w:rPr>
  </w:style>
  <w:style w:type="character" w:styleId="af7">
    <w:name w:val="footnote reference"/>
    <w:rsid w:val="001E66A1"/>
    <w:rPr>
      <w:vertAlign w:val="superscript"/>
    </w:rPr>
  </w:style>
  <w:style w:type="character" w:styleId="af8">
    <w:name w:val="annotation reference"/>
    <w:uiPriority w:val="99"/>
    <w:rsid w:val="001E66A1"/>
    <w:rPr>
      <w:sz w:val="16"/>
      <w:szCs w:val="16"/>
    </w:rPr>
  </w:style>
  <w:style w:type="paragraph" w:styleId="af9">
    <w:name w:val="annotation text"/>
    <w:basedOn w:val="a0"/>
    <w:link w:val="afa"/>
    <w:uiPriority w:val="99"/>
    <w:rsid w:val="001E66A1"/>
    <w:rPr>
      <w:noProof w:val="0"/>
      <w:sz w:val="20"/>
      <w:szCs w:val="20"/>
      <w:lang w:val="ru-RU" w:eastAsia="ru-RU"/>
    </w:rPr>
  </w:style>
  <w:style w:type="character" w:customStyle="1" w:styleId="afa">
    <w:name w:val="Текст примечания Знак"/>
    <w:basedOn w:val="a1"/>
    <w:link w:val="af9"/>
    <w:uiPriority w:val="99"/>
    <w:rsid w:val="001E66A1"/>
    <w:rPr>
      <w:rFonts w:ascii="Times New Roman" w:eastAsia="Times New Roman" w:hAnsi="Times New Roman" w:cs="Times New Roman"/>
      <w:sz w:val="20"/>
      <w:szCs w:val="20"/>
      <w:lang w:eastAsia="ru-RU"/>
    </w:rPr>
  </w:style>
  <w:style w:type="paragraph" w:styleId="afb">
    <w:name w:val="annotation subject"/>
    <w:basedOn w:val="af9"/>
    <w:next w:val="af9"/>
    <w:link w:val="afc"/>
    <w:rsid w:val="001E66A1"/>
    <w:rPr>
      <w:b/>
      <w:bCs/>
    </w:rPr>
  </w:style>
  <w:style w:type="character" w:customStyle="1" w:styleId="afc">
    <w:name w:val="Тема примечания Знак"/>
    <w:basedOn w:val="afa"/>
    <w:link w:val="afb"/>
    <w:rsid w:val="001E66A1"/>
    <w:rPr>
      <w:rFonts w:ascii="Times New Roman" w:eastAsia="Times New Roman" w:hAnsi="Times New Roman" w:cs="Times New Roman"/>
      <w:b/>
      <w:bCs/>
      <w:sz w:val="20"/>
      <w:szCs w:val="20"/>
      <w:lang w:eastAsia="ru-RU"/>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1E66A1"/>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1E66A1"/>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1E66A1"/>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1E66A1"/>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1E66A1"/>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a0"/>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A67B-FD89-4C10-BB95-DB6B037F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13994</Words>
  <Characters>79766</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Ministerul Culturii</Company>
  <LinksUpToDate>false</LinksUpToDate>
  <CharactersWithSpaces>93573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 Burakovski</cp:lastModifiedBy>
  <cp:revision>2</cp:revision>
  <cp:lastPrinted>2017-06-22T13:32:00Z</cp:lastPrinted>
  <dcterms:created xsi:type="dcterms:W3CDTF">2017-06-23T06:30:00Z</dcterms:created>
  <dcterms:modified xsi:type="dcterms:W3CDTF">2017-06-23T06:30:00Z</dcterms:modified>
</cp:coreProperties>
</file>